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28" w:rsidRDefault="00DA0A4C" w:rsidP="00D95926">
      <w:pPr>
        <w:pStyle w:val="Heading4"/>
        <w:jc w:val="center"/>
        <w:rPr>
          <w:rFonts w:asciiTheme="minorHAnsi" w:hAnsiTheme="minorHAnsi" w:cs="Calibri"/>
          <w:b/>
          <w:bCs/>
          <w:color w:val="auto"/>
          <w:sz w:val="14"/>
          <w:szCs w:val="30"/>
          <w:lang w:val="en-GB"/>
        </w:rPr>
      </w:pPr>
      <w:r>
        <w:rPr>
          <w:rFonts w:asciiTheme="minorHAnsi" w:hAnsiTheme="minorHAnsi" w:cs="Calibri"/>
          <w:b/>
          <w:bCs/>
          <w:color w:val="auto"/>
          <w:sz w:val="14"/>
          <w:szCs w:val="30"/>
          <w:lang w:val="en-GB"/>
        </w:rPr>
        <w:t xml:space="preserve"> </w:t>
      </w:r>
    </w:p>
    <w:p w:rsidR="00BB7299" w:rsidRPr="00E205AD" w:rsidRDefault="00BB7299" w:rsidP="00D95926">
      <w:pPr>
        <w:pStyle w:val="Heading4"/>
        <w:jc w:val="center"/>
        <w:rPr>
          <w:rFonts w:asciiTheme="minorHAnsi" w:hAnsiTheme="minorHAnsi" w:cs="Calibri"/>
          <w:b/>
          <w:bCs/>
          <w:color w:val="auto"/>
          <w:szCs w:val="30"/>
          <w:lang w:val="en-GB"/>
        </w:rPr>
      </w:pPr>
      <w:r w:rsidRPr="00E205AD">
        <w:rPr>
          <w:rFonts w:asciiTheme="minorHAnsi" w:hAnsiTheme="minorHAnsi" w:cs="Calibri"/>
          <w:b/>
          <w:bCs/>
          <w:color w:val="auto"/>
          <w:szCs w:val="30"/>
          <w:lang w:val="en-GB"/>
        </w:rPr>
        <w:t xml:space="preserve">Priti </w:t>
      </w:r>
      <w:r w:rsidR="008463B8" w:rsidRPr="00E205AD">
        <w:rPr>
          <w:rFonts w:asciiTheme="minorHAnsi" w:hAnsiTheme="minorHAnsi" w:cs="Calibri"/>
          <w:b/>
          <w:bCs/>
          <w:color w:val="auto"/>
          <w:szCs w:val="30"/>
          <w:lang w:val="en-GB"/>
        </w:rPr>
        <w:t xml:space="preserve">Sachin </w:t>
      </w:r>
      <w:r w:rsidRPr="00E205AD">
        <w:rPr>
          <w:rFonts w:asciiTheme="minorHAnsi" w:hAnsiTheme="minorHAnsi" w:cs="Calibri"/>
          <w:b/>
          <w:bCs/>
          <w:color w:val="auto"/>
          <w:szCs w:val="30"/>
          <w:lang w:val="en-GB"/>
        </w:rPr>
        <w:t>Sangoi</w:t>
      </w:r>
    </w:p>
    <w:p w:rsidR="00A779B8" w:rsidRPr="00E205AD" w:rsidRDefault="00D95926" w:rsidP="00D95926">
      <w:pPr>
        <w:jc w:val="center"/>
        <w:rPr>
          <w:rFonts w:asciiTheme="minorHAnsi" w:hAnsiTheme="minorHAnsi" w:cs="Calibri"/>
          <w:bCs/>
          <w:color w:val="auto"/>
          <w:sz w:val="21"/>
          <w:szCs w:val="21"/>
        </w:rPr>
      </w:pPr>
      <w:r w:rsidRPr="00E205AD">
        <w:rPr>
          <w:rFonts w:asciiTheme="minorHAnsi" w:hAnsiTheme="minorHAnsi"/>
          <w:sz w:val="21"/>
          <w:szCs w:val="21"/>
          <w:lang w:val="en-GB"/>
        </w:rPr>
        <w:t>1201 – Lotus Apt, Dosti Acres, Wadala (E), Mumbai – 400 037</w:t>
      </w:r>
    </w:p>
    <w:p w:rsidR="00990CB3" w:rsidRPr="00A51F5C" w:rsidRDefault="00990CB3" w:rsidP="00D95926">
      <w:pPr>
        <w:pStyle w:val="Heading5"/>
        <w:tabs>
          <w:tab w:val="clear" w:pos="360"/>
          <w:tab w:val="clear" w:pos="2610"/>
        </w:tabs>
        <w:jc w:val="center"/>
        <w:rPr>
          <w:rFonts w:asciiTheme="minorHAnsi" w:hAnsiTheme="minorHAnsi" w:cs="Calibri"/>
          <w:bCs/>
          <w:smallCaps w:val="0"/>
          <w:color w:val="auto"/>
          <w:sz w:val="21"/>
          <w:szCs w:val="21"/>
        </w:rPr>
      </w:pPr>
      <w:r w:rsidRPr="00A51F5C">
        <w:rPr>
          <w:rFonts w:asciiTheme="minorHAnsi" w:hAnsiTheme="minorHAnsi" w:cs="Calibri"/>
          <w:bCs/>
          <w:smallCaps w:val="0"/>
          <w:color w:val="auto"/>
          <w:sz w:val="21"/>
          <w:szCs w:val="21"/>
        </w:rPr>
        <w:t xml:space="preserve">M: </w:t>
      </w:r>
      <w:r w:rsidR="00F62B2C" w:rsidRPr="00A51F5C">
        <w:rPr>
          <w:rFonts w:asciiTheme="minorHAnsi" w:hAnsiTheme="minorHAnsi" w:cs="Calibri"/>
          <w:bCs/>
          <w:smallCaps w:val="0"/>
          <w:color w:val="auto"/>
          <w:sz w:val="21"/>
          <w:szCs w:val="21"/>
        </w:rPr>
        <w:t>9869363508,</w:t>
      </w:r>
      <w:r w:rsidR="00A51F5C" w:rsidRPr="00A51F5C">
        <w:rPr>
          <w:rFonts w:asciiTheme="minorHAnsi" w:hAnsiTheme="minorHAnsi" w:cs="Calibri"/>
          <w:bCs/>
          <w:smallCaps w:val="0"/>
          <w:color w:val="auto"/>
          <w:sz w:val="21"/>
          <w:szCs w:val="21"/>
        </w:rPr>
        <w:t xml:space="preserve"> </w:t>
      </w:r>
      <w:r w:rsidR="00F62B2C" w:rsidRPr="00A51F5C">
        <w:rPr>
          <w:rFonts w:asciiTheme="minorHAnsi" w:hAnsiTheme="minorHAnsi" w:cs="Calibri"/>
          <w:bCs/>
          <w:smallCaps w:val="0"/>
          <w:color w:val="auto"/>
          <w:sz w:val="21"/>
          <w:szCs w:val="21"/>
        </w:rPr>
        <w:t>email:</w:t>
      </w:r>
      <w:r w:rsidR="00A51F5C" w:rsidRPr="00A51F5C">
        <w:rPr>
          <w:rFonts w:asciiTheme="minorHAnsi" w:hAnsiTheme="minorHAnsi" w:cs="Calibri"/>
          <w:bCs/>
          <w:smallCaps w:val="0"/>
          <w:color w:val="auto"/>
          <w:sz w:val="21"/>
          <w:szCs w:val="21"/>
        </w:rPr>
        <w:t xml:space="preserve"> pritisangoi@gmail.com </w:t>
      </w:r>
    </w:p>
    <w:p w:rsidR="00BB7299" w:rsidRDefault="007E0396" w:rsidP="00B36DE6">
      <w:pPr>
        <w:pStyle w:val="Heading2"/>
        <w:ind w:left="0"/>
        <w:jc w:val="both"/>
        <w:rPr>
          <w:rFonts w:asciiTheme="minorHAnsi" w:hAnsiTheme="minorHAnsi" w:cs="Calibri"/>
          <w:b/>
          <w:smallCaps/>
          <w:color w:val="auto"/>
          <w:sz w:val="18"/>
          <w:szCs w:val="18"/>
          <w:lang w:val="en-GB"/>
        </w:rPr>
      </w:pPr>
      <w:r w:rsidRPr="00E205AD">
        <w:rPr>
          <w:rFonts w:asciiTheme="minorHAnsi" w:hAnsiTheme="minorHAnsi" w:cs="Calibri"/>
          <w:b/>
          <w:smallCaps/>
          <w:noProof/>
          <w:color w:val="auto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0B7FC" wp14:editId="58BF1A1C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600700" cy="0"/>
                <wp:effectExtent l="19050" t="22225" r="19050" b="15875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1F54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4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vU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" strokeweight="2.5pt"/>
            </w:pict>
          </mc:Fallback>
        </mc:AlternateContent>
      </w:r>
    </w:p>
    <w:p w:rsidR="00531043" w:rsidRPr="00531043" w:rsidRDefault="00531043" w:rsidP="00531043">
      <w:pPr>
        <w:rPr>
          <w:lang w:val="en-GB"/>
        </w:rPr>
      </w:pPr>
    </w:p>
    <w:p w:rsidR="00A80296" w:rsidRPr="00E205AD" w:rsidRDefault="00A80296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>Summary of experience &amp; Skills</w:t>
      </w:r>
    </w:p>
    <w:p w:rsidR="00FA059C" w:rsidRDefault="00FA059C" w:rsidP="00926978">
      <w:pPr>
        <w:pStyle w:val="BodyText"/>
        <w:numPr>
          <w:ilvl w:val="0"/>
          <w:numId w:val="41"/>
        </w:numPr>
        <w:tabs>
          <w:tab w:val="clear" w:pos="2610"/>
        </w:tabs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Rich and </w:t>
      </w:r>
      <w:r w:rsidR="004F4F27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insightful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experience in setting up the HR Department in the organization </w:t>
      </w:r>
    </w:p>
    <w:p w:rsidR="00B00056" w:rsidRPr="00E205AD" w:rsidRDefault="00B00056" w:rsidP="00926978">
      <w:pPr>
        <w:pStyle w:val="BodyText"/>
        <w:numPr>
          <w:ilvl w:val="0"/>
          <w:numId w:val="41"/>
        </w:numPr>
        <w:tabs>
          <w:tab w:val="clear" w:pos="2610"/>
        </w:tabs>
        <w:rPr>
          <w:rFonts w:asciiTheme="minorHAnsi" w:hAnsiTheme="minorHAnsi" w:cs="Calibri"/>
          <w:color w:val="auto"/>
          <w:sz w:val="21"/>
          <w:szCs w:val="21"/>
          <w:lang w:val="en-GB"/>
        </w:rPr>
      </w:pPr>
      <w:r>
        <w:rPr>
          <w:rFonts w:asciiTheme="minorHAnsi" w:hAnsiTheme="minorHAnsi" w:cs="Calibri"/>
          <w:color w:val="auto"/>
          <w:sz w:val="21"/>
          <w:szCs w:val="21"/>
          <w:lang w:val="en-GB"/>
        </w:rPr>
        <w:t>Good exposure of handling Corpo</w:t>
      </w:r>
      <w:r w:rsidR="002C5E95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rate HR, Factory HR &amp; Sales HR. </w:t>
      </w:r>
    </w:p>
    <w:p w:rsidR="006944DF" w:rsidRPr="00E205AD" w:rsidRDefault="00FA059C" w:rsidP="00926978">
      <w:pPr>
        <w:pStyle w:val="BodyText"/>
        <w:numPr>
          <w:ilvl w:val="0"/>
          <w:numId w:val="41"/>
        </w:numPr>
        <w:tabs>
          <w:tab w:val="clear" w:pos="2610"/>
        </w:tabs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Experienced in establishing the system and procedures like creation of Personal file, Maintenance of Employee database</w:t>
      </w:r>
      <w:r w:rsidR="00AF2FC0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,</w:t>
      </w:r>
      <w:r w:rsidR="00343DEE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  <w:r w:rsidR="00AF2FC0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Muster roll, Leave formalities. </w:t>
      </w:r>
    </w:p>
    <w:p w:rsidR="00AF2FC0" w:rsidRPr="00E205AD" w:rsidRDefault="00343DEE" w:rsidP="00926978">
      <w:pPr>
        <w:pStyle w:val="BodyText"/>
        <w:numPr>
          <w:ilvl w:val="0"/>
          <w:numId w:val="41"/>
        </w:numPr>
        <w:tabs>
          <w:tab w:val="clear" w:pos="2610"/>
        </w:tabs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Extensive experience in formulating company policy and Other HR initiative like Recruitment and Selection, Performance Appraisal, organising Train</w:t>
      </w:r>
      <w:bookmarkStart w:id="0" w:name="_GoBack"/>
      <w:bookmarkEnd w:id="0"/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ing and Development programme.</w:t>
      </w:r>
    </w:p>
    <w:p w:rsidR="00E75E51" w:rsidRPr="00E205AD" w:rsidRDefault="00E75E51" w:rsidP="00926978">
      <w:pPr>
        <w:pStyle w:val="BodyText"/>
        <w:numPr>
          <w:ilvl w:val="0"/>
          <w:numId w:val="41"/>
        </w:numPr>
        <w:tabs>
          <w:tab w:val="clear" w:pos="2610"/>
        </w:tabs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Well versed with employee welfare sta</w:t>
      </w:r>
      <w:r w:rsidR="00201B0F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tue / regulations like PF, ESI.</w:t>
      </w:r>
    </w:p>
    <w:p w:rsidR="00E75E51" w:rsidRPr="00E205AD" w:rsidRDefault="007B52C9" w:rsidP="00926978">
      <w:pPr>
        <w:pStyle w:val="BodyText"/>
        <w:numPr>
          <w:ilvl w:val="0"/>
          <w:numId w:val="41"/>
        </w:numPr>
        <w:tabs>
          <w:tab w:val="clear" w:pos="2610"/>
        </w:tabs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Posses’</w:t>
      </w:r>
      <w:r w:rsidR="00EF59A2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excellent communication, interpersonal and leadership skill</w:t>
      </w:r>
      <w:r w:rsidR="00201B0F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.</w:t>
      </w:r>
    </w:p>
    <w:p w:rsidR="00531043" w:rsidRPr="00E205AD" w:rsidRDefault="00531043" w:rsidP="00A80296">
      <w:pPr>
        <w:pStyle w:val="BodyText"/>
        <w:tabs>
          <w:tab w:val="clear" w:pos="2610"/>
        </w:tabs>
        <w:ind w:left="720"/>
        <w:rPr>
          <w:rFonts w:asciiTheme="minorHAnsi" w:hAnsiTheme="minorHAnsi" w:cs="Calibri"/>
          <w:color w:val="auto"/>
          <w:sz w:val="21"/>
          <w:szCs w:val="21"/>
          <w:lang w:val="en-GB"/>
        </w:rPr>
      </w:pPr>
    </w:p>
    <w:p w:rsidR="00A80296" w:rsidRPr="00E205AD" w:rsidRDefault="00A80296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 xml:space="preserve">HRM Competence </w:t>
      </w:r>
    </w:p>
    <w:p w:rsidR="00E34807" w:rsidRPr="00E205AD" w:rsidRDefault="00E34807" w:rsidP="00E67012">
      <w:pPr>
        <w:pStyle w:val="BodyText"/>
        <w:tabs>
          <w:tab w:val="clear" w:pos="2610"/>
        </w:tabs>
        <w:spacing w:before="120"/>
        <w:jc w:val="center"/>
        <w:rPr>
          <w:rFonts w:asciiTheme="minorHAnsi" w:hAnsiTheme="minorHAnsi" w:cs="Calibri"/>
          <w:b/>
          <w:color w:val="auto"/>
          <w:sz w:val="2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CC3333"/>
          <w:left w:val="single" w:sz="4" w:space="0" w:color="CC3333"/>
          <w:bottom w:val="single" w:sz="4" w:space="0" w:color="CC3333"/>
          <w:right w:val="single" w:sz="4" w:space="0" w:color="CC3333"/>
          <w:insideH w:val="single" w:sz="4" w:space="0" w:color="CC3333"/>
          <w:insideV w:val="single" w:sz="4" w:space="0" w:color="CC3333"/>
        </w:tblBorders>
        <w:tblLook w:val="04A0" w:firstRow="1" w:lastRow="0" w:firstColumn="1" w:lastColumn="0" w:noHBand="0" w:noVBand="1"/>
      </w:tblPr>
      <w:tblGrid>
        <w:gridCol w:w="4258"/>
        <w:gridCol w:w="4264"/>
      </w:tblGrid>
      <w:tr w:rsidR="00AF0B9D" w:rsidRPr="00E205AD" w:rsidTr="00B669C5">
        <w:tc>
          <w:tcPr>
            <w:tcW w:w="4320" w:type="dxa"/>
          </w:tcPr>
          <w:p w:rsidR="00AF0B9D" w:rsidRPr="00E205AD" w:rsidRDefault="005D79AD" w:rsidP="00B36DE6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>Talent acquisition</w:t>
            </w:r>
            <w:r w:rsidR="00FE5F5F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 and </w:t>
            </w:r>
            <w:r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 </w:t>
            </w:r>
            <w:r w:rsidR="00FE5F5F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management </w:t>
            </w:r>
          </w:p>
        </w:tc>
        <w:tc>
          <w:tcPr>
            <w:tcW w:w="4327" w:type="dxa"/>
          </w:tcPr>
          <w:p w:rsidR="00AF0B9D" w:rsidRPr="00E205AD" w:rsidRDefault="00C74BBF" w:rsidP="008A38E4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Organisation Development </w:t>
            </w:r>
          </w:p>
        </w:tc>
      </w:tr>
      <w:tr w:rsidR="005532D9" w:rsidRPr="00E205AD" w:rsidTr="00B669C5">
        <w:tc>
          <w:tcPr>
            <w:tcW w:w="4320" w:type="dxa"/>
          </w:tcPr>
          <w:p w:rsidR="005532D9" w:rsidRPr="00E205AD" w:rsidRDefault="005532D9" w:rsidP="00B36DE6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>Policy Formulation</w:t>
            </w:r>
            <w:r w:rsidR="00302FFB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 and updation</w:t>
            </w:r>
          </w:p>
        </w:tc>
        <w:tc>
          <w:tcPr>
            <w:tcW w:w="4327" w:type="dxa"/>
          </w:tcPr>
          <w:p w:rsidR="005532D9" w:rsidRPr="00E205AD" w:rsidRDefault="00F35035" w:rsidP="005D6DF6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>Performance Management</w:t>
            </w:r>
            <w:r w:rsidR="005D6DF6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 , Learning </w:t>
            </w:r>
            <w:r w:rsidR="00FE5F5F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and Training Development </w:t>
            </w:r>
          </w:p>
        </w:tc>
      </w:tr>
      <w:tr w:rsidR="00F35035" w:rsidRPr="00E205AD" w:rsidTr="00B669C5">
        <w:tc>
          <w:tcPr>
            <w:tcW w:w="4320" w:type="dxa"/>
          </w:tcPr>
          <w:p w:rsidR="00F35035" w:rsidRPr="00E205AD" w:rsidRDefault="001F5789" w:rsidP="001F5789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Payroll Management &amp; </w:t>
            </w:r>
            <w:r w:rsidR="0020600F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>Statutory</w:t>
            </w:r>
            <w:r w:rsidR="00BD1403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 compliance </w:t>
            </w:r>
          </w:p>
        </w:tc>
        <w:tc>
          <w:tcPr>
            <w:tcW w:w="4327" w:type="dxa"/>
          </w:tcPr>
          <w:p w:rsidR="00F35035" w:rsidRPr="00E205AD" w:rsidRDefault="00B274AD" w:rsidP="00B36DE6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HRIS </w:t>
            </w:r>
            <w:r w:rsidR="00592AE5" w:rsidRPr="00E205AD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and HR MIS </w:t>
            </w:r>
            <w:r w:rsidR="00BD1403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 xml:space="preserve">, </w:t>
            </w:r>
          </w:p>
        </w:tc>
      </w:tr>
      <w:tr w:rsidR="00B274AD" w:rsidRPr="00E205AD" w:rsidTr="00B669C5">
        <w:tc>
          <w:tcPr>
            <w:tcW w:w="4320" w:type="dxa"/>
          </w:tcPr>
          <w:p w:rsidR="00B274AD" w:rsidRPr="00E205AD" w:rsidRDefault="000E1B52" w:rsidP="00B36DE6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>Compensation &amp; Benefits survey</w:t>
            </w:r>
          </w:p>
        </w:tc>
        <w:tc>
          <w:tcPr>
            <w:tcW w:w="4327" w:type="dxa"/>
          </w:tcPr>
          <w:p w:rsidR="00B274AD" w:rsidRPr="00E205AD" w:rsidRDefault="00BD1403" w:rsidP="00B36DE6">
            <w:pPr>
              <w:pStyle w:val="BodyText"/>
              <w:tabs>
                <w:tab w:val="clear" w:pos="2610"/>
              </w:tabs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Calibri"/>
                <w:color w:val="auto"/>
                <w:sz w:val="21"/>
                <w:szCs w:val="21"/>
                <w:lang w:val="en-GB"/>
              </w:rPr>
              <w:t>Handling employee life cycle</w:t>
            </w:r>
          </w:p>
        </w:tc>
      </w:tr>
    </w:tbl>
    <w:p w:rsidR="00531043" w:rsidRPr="00531043" w:rsidRDefault="00531043" w:rsidP="00531043">
      <w:pPr>
        <w:rPr>
          <w:lang w:val="en-GB"/>
        </w:rPr>
      </w:pPr>
    </w:p>
    <w:p w:rsidR="00E205AD" w:rsidRPr="00E205AD" w:rsidRDefault="001D1B27" w:rsidP="00035D4D">
      <w:pPr>
        <w:shd w:val="clear" w:color="auto" w:fill="948A54" w:themeFill="background2" w:themeFillShade="80"/>
        <w:jc w:val="center"/>
        <w:outlineLvl w:val="0"/>
        <w:rPr>
          <w:rFonts w:asciiTheme="minorHAnsi" w:hAnsiTheme="minorHAnsi" w:cs="Calibri"/>
          <w:color w:val="auto"/>
          <w:sz w:val="6"/>
          <w:szCs w:val="21"/>
          <w:lang w:val="en-GB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>Professional summary</w:t>
      </w:r>
    </w:p>
    <w:p w:rsidR="004561F0" w:rsidRDefault="004561F0" w:rsidP="00456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</w:p>
    <w:p w:rsidR="00531043" w:rsidRDefault="00531043" w:rsidP="00456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</w:p>
    <w:p w:rsidR="001A2B48" w:rsidRDefault="0018314E" w:rsidP="00926978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Presently </w:t>
      </w:r>
      <w:r w:rsidR="00E2090A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associated </w:t>
      </w:r>
      <w:r w:rsidR="00F43EA1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with </w:t>
      </w:r>
      <w:r w:rsidR="00F43EA1" w:rsidRPr="00455F96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Orbit Exports Limited</w:t>
      </w:r>
      <w:r w:rsidR="00F43EA1">
        <w:rPr>
          <w:rFonts w:asciiTheme="minorHAnsi" w:hAnsiTheme="minorHAnsi" w:cs="Calibri"/>
          <w:color w:val="auto"/>
          <w:sz w:val="21"/>
          <w:szCs w:val="21"/>
          <w:lang w:val="en-GB"/>
        </w:rPr>
        <w:t>,</w:t>
      </w:r>
      <w:r w:rsidR="004A6155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 </w:t>
      </w:r>
      <w:r w:rsidR="00F43EA1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reputed and listed company engaged into manufacturing </w:t>
      </w:r>
      <w:r w:rsidR="00BA0E78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and marketing </w:t>
      </w:r>
      <w:r w:rsidR="002E58C8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of </w:t>
      </w:r>
      <w:r w:rsidR="00BA0E78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Fabric and </w:t>
      </w:r>
      <w:r w:rsidR="00C5524C">
        <w:rPr>
          <w:rFonts w:asciiTheme="minorHAnsi" w:hAnsiTheme="minorHAnsi" w:cs="Calibri"/>
          <w:color w:val="auto"/>
          <w:sz w:val="21"/>
          <w:szCs w:val="21"/>
          <w:lang w:val="en-GB"/>
        </w:rPr>
        <w:t>H</w:t>
      </w:r>
      <w:r w:rsidR="0062696A">
        <w:rPr>
          <w:rFonts w:asciiTheme="minorHAnsi" w:hAnsiTheme="minorHAnsi" w:cs="Calibri"/>
          <w:color w:val="auto"/>
          <w:sz w:val="21"/>
          <w:szCs w:val="21"/>
          <w:lang w:val="en-GB"/>
        </w:rPr>
        <w:t>ome T</w:t>
      </w:r>
      <w:r w:rsidR="00BA0E78">
        <w:rPr>
          <w:rFonts w:asciiTheme="minorHAnsi" w:hAnsiTheme="minorHAnsi" w:cs="Calibri"/>
          <w:color w:val="auto"/>
          <w:sz w:val="21"/>
          <w:szCs w:val="21"/>
          <w:lang w:val="en-GB"/>
        </w:rPr>
        <w:t>extile products in to domestic and export market.</w:t>
      </w:r>
      <w:r w:rsidR="00C44396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Duration: March 2017 till date</w:t>
      </w:r>
      <w:r w:rsidR="00AB1D90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handling entire gamut of</w:t>
      </w:r>
      <w:r w:rsidR="00BA0E78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  <w:r w:rsidR="00AB1D90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HR </w:t>
      </w:r>
      <w:r w:rsidR="00471CC1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and Admin of HO, Factory and warehouse. </w:t>
      </w:r>
    </w:p>
    <w:p w:rsidR="001A2B48" w:rsidRDefault="001A2B48" w:rsidP="001A2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</w:p>
    <w:p w:rsidR="001A2B48" w:rsidRDefault="001A2B48" w:rsidP="00926978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Worked </w:t>
      </w:r>
      <w:r w:rsidR="0018314E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with </w:t>
      </w:r>
      <w:r w:rsidR="003B4195" w:rsidRPr="002717C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Packsys</w:t>
      </w:r>
      <w:r w:rsidR="0018314E" w:rsidRPr="002717C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 Global India Pvt. Ltd</w:t>
      </w:r>
      <w:r w:rsidR="005A312F" w:rsidRPr="002717C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.</w:t>
      </w:r>
      <w:r w:rsidR="002717C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, m</w:t>
      </w:r>
      <w:r w:rsidR="0024006B" w:rsidRPr="002717C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ember of Bruckner Group</w:t>
      </w:r>
      <w:r w:rsidR="00E2090A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 reputed swiss company engaged in to manufacturing and marketing packaging machinery.</w:t>
      </w:r>
      <w:r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</w:p>
    <w:p w:rsidR="00D14B3F" w:rsidRPr="00E205AD" w:rsidRDefault="00E2090A" w:rsidP="001A2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>
        <w:rPr>
          <w:rFonts w:asciiTheme="minorHAnsi" w:hAnsiTheme="minorHAnsi" w:cs="Calibri"/>
          <w:color w:val="auto"/>
          <w:sz w:val="21"/>
          <w:szCs w:val="21"/>
          <w:lang w:val="en-GB"/>
        </w:rPr>
        <w:t>Duration</w:t>
      </w:r>
      <w:r w:rsidR="00AD11E4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: </w:t>
      </w:r>
      <w:r w:rsidR="00630866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f</w:t>
      </w:r>
      <w:r w:rsidR="004F0524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rom</w:t>
      </w:r>
      <w:r w:rsidR="00630866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  <w:r w:rsidR="00546376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Sept 2012 </w:t>
      </w:r>
      <w:r w:rsidR="001A2B48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to Feb 2017 </w:t>
      </w:r>
      <w:r w:rsidR="00BC0371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handing </w:t>
      </w:r>
      <w:r w:rsidR="00790B5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HR </w:t>
      </w:r>
      <w:r w:rsidR="00BC0371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India operation. </w:t>
      </w:r>
    </w:p>
    <w:p w:rsidR="005B0C44" w:rsidRPr="00E205AD" w:rsidRDefault="005B0C44" w:rsidP="00926978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Worked</w:t>
      </w:r>
      <w:r w:rsidR="00CA5366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as Manager – HR &amp; Admin</w:t>
      </w:r>
      <w:r w:rsidR="00D4487E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with </w:t>
      </w:r>
      <w:r w:rsidRPr="0036216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GreatWhite Electricals Pvt. Ltd - Anchor Group of Company</w:t>
      </w:r>
      <w:r w:rsidR="00CA5366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,</w:t>
      </w:r>
      <w:r w:rsidR="00116342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  <w:r w:rsidR="0020284E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h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ave handled their four verticals namely Electricals, Writing Instruments, Paints and Realty.  </w:t>
      </w:r>
      <w:r w:rsidR="00B37E55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Duration : </w:t>
      </w:r>
      <w:r w:rsidR="00CD5E6A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From</w:t>
      </w:r>
      <w:r w:rsidR="00E020EE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Sept 2010 to Aug 2012</w:t>
      </w:r>
    </w:p>
    <w:p w:rsidR="00E020EE" w:rsidRPr="00E205AD" w:rsidRDefault="00E020EE" w:rsidP="00926978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Worked</w:t>
      </w:r>
      <w:r w:rsidR="00706807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as Asst Manager – HR 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with </w:t>
      </w:r>
      <w:r w:rsidRPr="0036216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Anchor Electricals Pvt. Ltd member of Panasonic</w:t>
      </w:r>
      <w:r w:rsidR="00706807" w:rsidRPr="00362167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 Group</w:t>
      </w:r>
      <w:r w:rsidR="00706807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, a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reputed multinational company engaged in the business of manufacturing and marketing electrical devices Having 3 plants across the country with total strength of </w:t>
      </w:r>
      <w:r w:rsidR="009E5477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approx.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8,000 employees. Duration: From 3</w:t>
      </w:r>
      <w:r w:rsidRPr="00E205AD">
        <w:rPr>
          <w:rFonts w:asciiTheme="minorHAnsi" w:hAnsiTheme="minorHAnsi" w:cs="Calibri"/>
          <w:color w:val="auto"/>
          <w:sz w:val="21"/>
          <w:szCs w:val="21"/>
          <w:vertAlign w:val="superscript"/>
          <w:lang w:val="en-GB"/>
        </w:rPr>
        <w:t>rd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April 2008 Aug </w:t>
      </w:r>
      <w:r w:rsidR="000245C5">
        <w:rPr>
          <w:rFonts w:asciiTheme="minorHAnsi" w:hAnsiTheme="minorHAnsi" w:cs="Calibri"/>
          <w:color w:val="auto"/>
          <w:sz w:val="21"/>
          <w:szCs w:val="21"/>
          <w:lang w:val="en-GB"/>
        </w:rPr>
        <w:t>–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2010</w:t>
      </w:r>
      <w:r w:rsidR="000245C5">
        <w:rPr>
          <w:rFonts w:asciiTheme="minorHAnsi" w:hAnsiTheme="minorHAnsi" w:cs="Calibri"/>
          <w:color w:val="auto"/>
          <w:sz w:val="21"/>
          <w:szCs w:val="21"/>
          <w:lang w:val="en-GB"/>
        </w:rPr>
        <w:t>.</w:t>
      </w:r>
    </w:p>
    <w:p w:rsidR="00ED3FEB" w:rsidRPr="00E205AD" w:rsidRDefault="00ED3FEB" w:rsidP="00ED3FEB">
      <w:pPr>
        <w:tabs>
          <w:tab w:val="left" w:pos="709"/>
        </w:tabs>
        <w:ind w:left="720"/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</w:p>
    <w:p w:rsidR="001310EB" w:rsidRPr="00E205AD" w:rsidRDefault="00187B8C" w:rsidP="00926978">
      <w:pPr>
        <w:numPr>
          <w:ilvl w:val="0"/>
          <w:numId w:val="42"/>
        </w:numPr>
        <w:tabs>
          <w:tab w:val="left" w:pos="709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Worked</w:t>
      </w:r>
      <w:r w:rsidR="00A11C7F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as an Asst. Manager –HR &amp; Admin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with </w:t>
      </w:r>
      <w:r w:rsidRPr="000C6F23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Medybiz Private Limited (Unit of Reliance Health – ADA group)</w:t>
      </w:r>
      <w:r w:rsidR="00A11C7F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, a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reputed Company in to Healthcare industry. </w:t>
      </w:r>
    </w:p>
    <w:p w:rsidR="00187B8C" w:rsidRPr="00AA2599" w:rsidRDefault="00926978" w:rsidP="00926978">
      <w:pPr>
        <w:tabs>
          <w:tab w:val="left" w:pos="709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AA2599">
        <w:rPr>
          <w:rFonts w:asciiTheme="minorHAnsi" w:hAnsiTheme="minorHAnsi" w:cs="Calibri"/>
          <w:color w:val="auto"/>
          <w:sz w:val="21"/>
          <w:szCs w:val="21"/>
          <w:lang w:val="en-GB"/>
        </w:rPr>
        <w:tab/>
      </w:r>
      <w:r w:rsidR="00187B8C" w:rsidRPr="00AA2599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Duration: </w:t>
      </w:r>
      <w:r w:rsidR="005C2008" w:rsidRPr="00AA2599">
        <w:rPr>
          <w:rFonts w:asciiTheme="minorHAnsi" w:hAnsiTheme="minorHAnsi" w:cs="Calibri"/>
          <w:color w:val="auto"/>
          <w:sz w:val="21"/>
          <w:szCs w:val="21"/>
          <w:lang w:val="en-GB"/>
        </w:rPr>
        <w:t>F</w:t>
      </w:r>
      <w:r w:rsidR="00187B8C" w:rsidRPr="00AA2599">
        <w:rPr>
          <w:rFonts w:asciiTheme="minorHAnsi" w:hAnsiTheme="minorHAnsi" w:cs="Calibri"/>
          <w:color w:val="auto"/>
          <w:sz w:val="21"/>
          <w:szCs w:val="21"/>
          <w:lang w:val="en-GB"/>
        </w:rPr>
        <w:t>rom 13</w:t>
      </w:r>
      <w:r w:rsidR="00187B8C" w:rsidRPr="00AA2599">
        <w:rPr>
          <w:rFonts w:asciiTheme="minorHAnsi" w:hAnsiTheme="minorHAnsi" w:cs="Calibri"/>
          <w:color w:val="auto"/>
          <w:sz w:val="21"/>
          <w:szCs w:val="21"/>
          <w:vertAlign w:val="superscript"/>
          <w:lang w:val="en-GB"/>
        </w:rPr>
        <w:t>th</w:t>
      </w:r>
      <w:r w:rsidR="00187B8C" w:rsidRPr="00AA2599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November 2006 till 31.03.2008</w:t>
      </w:r>
      <w:r w:rsidR="007E4782">
        <w:rPr>
          <w:rFonts w:asciiTheme="minorHAnsi" w:hAnsiTheme="minorHAnsi" w:cs="Calibri"/>
          <w:color w:val="auto"/>
          <w:sz w:val="21"/>
          <w:szCs w:val="21"/>
          <w:lang w:val="en-GB"/>
        </w:rPr>
        <w:t>.</w:t>
      </w:r>
    </w:p>
    <w:p w:rsidR="00926978" w:rsidRPr="00926978" w:rsidRDefault="00926978" w:rsidP="00926978">
      <w:pPr>
        <w:tabs>
          <w:tab w:val="left" w:pos="709"/>
        </w:tabs>
        <w:jc w:val="both"/>
        <w:rPr>
          <w:rFonts w:asciiTheme="minorHAnsi" w:hAnsiTheme="minorHAnsi" w:cs="Calibri"/>
          <w:sz w:val="21"/>
          <w:szCs w:val="21"/>
          <w:lang w:val="en-GB"/>
        </w:rPr>
      </w:pPr>
    </w:p>
    <w:p w:rsidR="00187B8C" w:rsidRDefault="00187B8C" w:rsidP="00926978">
      <w:pPr>
        <w:numPr>
          <w:ilvl w:val="0"/>
          <w:numId w:val="42"/>
        </w:numPr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Worked as Asst Admin Officer, with </w:t>
      </w:r>
      <w:r w:rsidRPr="00235C0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P</w:t>
      </w:r>
      <w:r w:rsidR="00E205AD" w:rsidRPr="00235C0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ratibha Shipping Co. Ltd</w:t>
      </w:r>
      <w:r w:rsidRPr="00235C0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,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a reputed Shipping Company managing oil tanker. Duration: From 14</w:t>
      </w:r>
      <w:r w:rsidRPr="00E205AD">
        <w:rPr>
          <w:rFonts w:asciiTheme="minorHAnsi" w:hAnsiTheme="minorHAnsi" w:cs="Calibri"/>
          <w:color w:val="auto"/>
          <w:sz w:val="21"/>
          <w:szCs w:val="21"/>
          <w:vertAlign w:val="superscript"/>
          <w:lang w:val="en-GB"/>
        </w:rPr>
        <w:t>th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July – 2003 to 10</w:t>
      </w:r>
      <w:r w:rsidRPr="00E205AD">
        <w:rPr>
          <w:rFonts w:asciiTheme="minorHAnsi" w:hAnsiTheme="minorHAnsi" w:cs="Calibri"/>
          <w:color w:val="auto"/>
          <w:sz w:val="21"/>
          <w:szCs w:val="21"/>
          <w:vertAlign w:val="superscript"/>
          <w:lang w:val="en-GB"/>
        </w:rPr>
        <w:t>th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November 2006. </w:t>
      </w:r>
    </w:p>
    <w:p w:rsidR="000D38F0" w:rsidRDefault="000D38F0">
      <w:pPr>
        <w:rPr>
          <w:rFonts w:asciiTheme="minorHAnsi" w:hAnsiTheme="minorHAnsi" w:cs="Calibri"/>
          <w:color w:val="auto"/>
          <w:sz w:val="21"/>
          <w:szCs w:val="21"/>
          <w:lang w:val="en-GB"/>
        </w:rPr>
      </w:pPr>
      <w:r>
        <w:rPr>
          <w:rFonts w:asciiTheme="minorHAnsi" w:hAnsiTheme="minorHAnsi" w:cs="Calibri"/>
          <w:color w:val="auto"/>
          <w:sz w:val="21"/>
          <w:szCs w:val="21"/>
          <w:lang w:val="en-GB"/>
        </w:rPr>
        <w:br w:type="page"/>
      </w:r>
    </w:p>
    <w:p w:rsidR="000D38F0" w:rsidRPr="00F03B0B" w:rsidRDefault="000D38F0" w:rsidP="000D38F0">
      <w:pPr>
        <w:ind w:left="720"/>
        <w:jc w:val="both"/>
        <w:rPr>
          <w:rFonts w:asciiTheme="minorHAnsi" w:hAnsiTheme="minorHAnsi" w:cs="Calibri"/>
          <w:color w:val="auto"/>
          <w:sz w:val="10"/>
          <w:szCs w:val="21"/>
          <w:lang w:val="en-GB"/>
        </w:rPr>
      </w:pPr>
    </w:p>
    <w:p w:rsidR="000D38F0" w:rsidRPr="000D38F0" w:rsidRDefault="000D38F0" w:rsidP="00FC4C81">
      <w:pPr>
        <w:pStyle w:val="ListParagraph"/>
        <w:numPr>
          <w:ilvl w:val="0"/>
          <w:numId w:val="40"/>
        </w:numPr>
        <w:shd w:val="clear" w:color="auto" w:fill="948A54" w:themeFill="background2" w:themeFillShade="80"/>
        <w:spacing w:after="0" w:line="240" w:lineRule="auto"/>
        <w:ind w:left="714" w:hanging="357"/>
        <w:jc w:val="center"/>
        <w:outlineLvl w:val="0"/>
        <w:rPr>
          <w:rFonts w:asciiTheme="minorHAnsi" w:hAnsiTheme="minorHAnsi" w:cs="Calibri"/>
          <w:sz w:val="6"/>
          <w:szCs w:val="21"/>
          <w:lang w:val="en-GB"/>
        </w:rPr>
      </w:pPr>
      <w:r>
        <w:rPr>
          <w:rFonts w:asciiTheme="minorHAnsi" w:eastAsia="Batang" w:hAnsiTheme="minorHAnsi"/>
          <w:b/>
          <w:smallCaps/>
          <w:color w:val="FFFFFF" w:themeColor="background1"/>
        </w:rPr>
        <w:t xml:space="preserve">Roles &amp; Responsibilities </w:t>
      </w:r>
    </w:p>
    <w:p w:rsidR="005616DE" w:rsidRPr="00E2098D" w:rsidRDefault="009E5477" w:rsidP="00B36DE6">
      <w:pPr>
        <w:numPr>
          <w:ilvl w:val="0"/>
          <w:numId w:val="22"/>
        </w:numPr>
        <w:tabs>
          <w:tab w:val="clear" w:pos="1080"/>
          <w:tab w:val="num" w:pos="426"/>
          <w:tab w:val="left" w:pos="2610"/>
        </w:tabs>
        <w:ind w:hanging="1080"/>
        <w:jc w:val="both"/>
        <w:rPr>
          <w:rFonts w:asciiTheme="minorHAnsi" w:hAnsiTheme="minorHAnsi" w:cs="Calibri"/>
          <w:b/>
          <w:color w:val="auto"/>
          <w:sz w:val="21"/>
          <w:szCs w:val="21"/>
          <w:lang w:val="en-GB"/>
        </w:rPr>
      </w:pPr>
      <w:r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Talent Acquisition and management</w:t>
      </w:r>
      <w:r w:rsidR="005616DE"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.</w:t>
      </w:r>
    </w:p>
    <w:p w:rsidR="006C3527" w:rsidRPr="00E205AD" w:rsidRDefault="006C3527" w:rsidP="00B36DE6">
      <w:pPr>
        <w:pStyle w:val="NoSpacing"/>
        <w:numPr>
          <w:ilvl w:val="0"/>
          <w:numId w:val="25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 xml:space="preserve">Sourcing the right candidate suitable to position thru various sources. </w:t>
      </w:r>
    </w:p>
    <w:p w:rsidR="00BD7470" w:rsidRPr="00E205AD" w:rsidRDefault="00BD7470" w:rsidP="00B36DE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>Tie up with the consultants and having job portal on</w:t>
      </w:r>
      <w:r w:rsidR="00AE668D" w:rsidRPr="00E205AD">
        <w:rPr>
          <w:rFonts w:asciiTheme="minorHAnsi" w:hAnsiTheme="minorHAnsi" w:cs="Calibri"/>
          <w:sz w:val="21"/>
          <w:szCs w:val="21"/>
          <w:lang w:val="en-GB"/>
        </w:rPr>
        <w:t>-</w:t>
      </w:r>
      <w:r w:rsidRPr="00E205AD">
        <w:rPr>
          <w:rFonts w:asciiTheme="minorHAnsi" w:hAnsiTheme="minorHAnsi" w:cs="Calibri"/>
          <w:sz w:val="21"/>
          <w:szCs w:val="21"/>
          <w:lang w:val="en-GB"/>
        </w:rPr>
        <w:t>board</w:t>
      </w:r>
    </w:p>
    <w:p w:rsidR="006C3527" w:rsidRPr="00E205AD" w:rsidRDefault="00F34D68" w:rsidP="00B36DE6">
      <w:pPr>
        <w:pStyle w:val="NoSpacing"/>
        <w:numPr>
          <w:ilvl w:val="0"/>
          <w:numId w:val="25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 xml:space="preserve">Coordinate &amp; </w:t>
      </w:r>
      <w:r w:rsidR="006C3527" w:rsidRPr="00E205AD">
        <w:rPr>
          <w:rFonts w:asciiTheme="minorHAnsi" w:hAnsiTheme="minorHAnsi"/>
          <w:sz w:val="21"/>
          <w:szCs w:val="21"/>
          <w:lang w:eastAsia="en-GB"/>
        </w:rPr>
        <w:t xml:space="preserve">Interview the candidates in consultation of </w:t>
      </w:r>
      <w:r w:rsidR="000C11AC">
        <w:rPr>
          <w:rFonts w:asciiTheme="minorHAnsi" w:hAnsiTheme="minorHAnsi" w:cs="Calibri"/>
          <w:sz w:val="21"/>
          <w:szCs w:val="21"/>
          <w:lang w:val="en-GB"/>
        </w:rPr>
        <w:t>department h</w:t>
      </w:r>
      <w:r w:rsidR="000C11AC" w:rsidRPr="00E205AD">
        <w:rPr>
          <w:rFonts w:asciiTheme="minorHAnsi" w:hAnsiTheme="minorHAnsi" w:cs="Calibri"/>
          <w:sz w:val="21"/>
          <w:szCs w:val="21"/>
          <w:lang w:val="en-GB"/>
        </w:rPr>
        <w:t>ead</w:t>
      </w:r>
      <w:r w:rsidR="006C3527" w:rsidRPr="00E205AD">
        <w:rPr>
          <w:rFonts w:asciiTheme="minorHAnsi" w:hAnsiTheme="minorHAnsi"/>
          <w:sz w:val="21"/>
          <w:szCs w:val="21"/>
          <w:lang w:eastAsia="en-GB"/>
        </w:rPr>
        <w:t>.</w:t>
      </w:r>
    </w:p>
    <w:p w:rsidR="00F51EE5" w:rsidRPr="00E205AD" w:rsidRDefault="00F51EE5" w:rsidP="00B36DE6">
      <w:pPr>
        <w:numPr>
          <w:ilvl w:val="0"/>
          <w:numId w:val="25"/>
        </w:numPr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Final </w:t>
      </w:r>
      <w:r w:rsidR="00F34D68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selection &amp; 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salary Negotiation</w:t>
      </w:r>
    </w:p>
    <w:p w:rsidR="006C3527" w:rsidRPr="00E205AD" w:rsidRDefault="000A15DD" w:rsidP="00B36DE6">
      <w:pPr>
        <w:pStyle w:val="NoSpacing"/>
        <w:numPr>
          <w:ilvl w:val="0"/>
          <w:numId w:val="25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>
        <w:rPr>
          <w:rFonts w:asciiTheme="minorHAnsi" w:hAnsiTheme="minorHAnsi"/>
          <w:sz w:val="21"/>
          <w:szCs w:val="21"/>
          <w:lang w:eastAsia="en-GB"/>
        </w:rPr>
        <w:t>Joining formalities (Pre &amp; Post Documentation), e</w:t>
      </w:r>
      <w:r w:rsidR="006C3527" w:rsidRPr="00E205AD">
        <w:rPr>
          <w:rFonts w:asciiTheme="minorHAnsi" w:hAnsiTheme="minorHAnsi"/>
          <w:sz w:val="21"/>
          <w:szCs w:val="21"/>
          <w:lang w:eastAsia="en-GB"/>
        </w:rPr>
        <w:t>ffective orientation process to make new joinee in position to deliver the output.</w:t>
      </w:r>
    </w:p>
    <w:p w:rsidR="00810358" w:rsidRPr="00E2098D" w:rsidRDefault="00810358" w:rsidP="00B36DE6">
      <w:pPr>
        <w:numPr>
          <w:ilvl w:val="0"/>
          <w:numId w:val="22"/>
        </w:numPr>
        <w:tabs>
          <w:tab w:val="clear" w:pos="1080"/>
          <w:tab w:val="num" w:pos="426"/>
          <w:tab w:val="left" w:pos="2610"/>
        </w:tabs>
        <w:ind w:hanging="1080"/>
        <w:jc w:val="both"/>
        <w:rPr>
          <w:rFonts w:asciiTheme="minorHAnsi" w:hAnsiTheme="minorHAnsi" w:cs="Calibri"/>
          <w:b/>
          <w:color w:val="auto"/>
          <w:sz w:val="21"/>
          <w:szCs w:val="21"/>
          <w:lang w:val="en-GB"/>
        </w:rPr>
      </w:pP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Performance Management and</w:t>
      </w:r>
      <w:r w:rsidR="003F1CF8"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 Training</w:t>
      </w: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. </w:t>
      </w:r>
    </w:p>
    <w:p w:rsidR="00C85E44" w:rsidRPr="00E205AD" w:rsidRDefault="00C85E44" w:rsidP="00B36DE6">
      <w:pPr>
        <w:pStyle w:val="NoSpacing"/>
        <w:numPr>
          <w:ilvl w:val="0"/>
          <w:numId w:val="25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 xml:space="preserve">Design and implement PMS system for all level in the organisation. </w:t>
      </w:r>
    </w:p>
    <w:p w:rsidR="00C85E44" w:rsidRPr="00E205AD" w:rsidRDefault="00F97462" w:rsidP="00B36DE6">
      <w:pPr>
        <w:pStyle w:val="NoSpacing"/>
        <w:numPr>
          <w:ilvl w:val="0"/>
          <w:numId w:val="25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>
        <w:rPr>
          <w:rFonts w:asciiTheme="minorHAnsi" w:hAnsiTheme="minorHAnsi"/>
          <w:sz w:val="21"/>
          <w:szCs w:val="21"/>
          <w:lang w:eastAsia="en-GB"/>
        </w:rPr>
        <w:t xml:space="preserve">Appraisal </w:t>
      </w:r>
      <w:r w:rsidR="001D5F5A">
        <w:rPr>
          <w:rFonts w:asciiTheme="minorHAnsi" w:hAnsiTheme="minorHAnsi"/>
          <w:sz w:val="21"/>
          <w:szCs w:val="21"/>
          <w:lang w:eastAsia="en-GB"/>
        </w:rPr>
        <w:t>b</w:t>
      </w:r>
      <w:r w:rsidR="00C85E44" w:rsidRPr="00E205AD">
        <w:rPr>
          <w:rFonts w:asciiTheme="minorHAnsi" w:hAnsiTheme="minorHAnsi"/>
          <w:sz w:val="21"/>
          <w:szCs w:val="21"/>
          <w:lang w:eastAsia="en-GB"/>
        </w:rPr>
        <w:t>udgets</w:t>
      </w:r>
      <w:r w:rsidR="00AF4CD6">
        <w:rPr>
          <w:rFonts w:asciiTheme="minorHAnsi" w:hAnsiTheme="minorHAnsi"/>
          <w:sz w:val="21"/>
          <w:szCs w:val="21"/>
          <w:lang w:eastAsia="en-GB"/>
        </w:rPr>
        <w:t xml:space="preserve"> preparation </w:t>
      </w:r>
      <w:r w:rsidR="00C85E44" w:rsidRPr="00E205AD">
        <w:rPr>
          <w:rFonts w:asciiTheme="minorHAnsi" w:hAnsiTheme="minorHAnsi"/>
          <w:sz w:val="21"/>
          <w:szCs w:val="21"/>
          <w:lang w:eastAsia="en-GB"/>
        </w:rPr>
        <w:t>and present to the Management.</w:t>
      </w:r>
    </w:p>
    <w:p w:rsidR="00810358" w:rsidRPr="000E258D" w:rsidRDefault="00810358" w:rsidP="00B36DE6">
      <w:pPr>
        <w:numPr>
          <w:ilvl w:val="0"/>
          <w:numId w:val="25"/>
        </w:numPr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0E258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Communication to the employees </w:t>
      </w:r>
      <w:r w:rsidR="000E258D" w:rsidRPr="000E258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regarding appraisal and </w:t>
      </w:r>
      <w:r w:rsidR="000E258D">
        <w:rPr>
          <w:rFonts w:asciiTheme="minorHAnsi" w:hAnsiTheme="minorHAnsi" w:cs="Calibri"/>
          <w:color w:val="auto"/>
          <w:sz w:val="21"/>
          <w:szCs w:val="21"/>
          <w:lang w:val="en-GB"/>
        </w:rPr>
        <w:t>r</w:t>
      </w:r>
      <w:r w:rsidRPr="000E258D">
        <w:rPr>
          <w:rFonts w:asciiTheme="minorHAnsi" w:hAnsiTheme="minorHAnsi" w:cs="Calibri"/>
          <w:color w:val="auto"/>
          <w:sz w:val="21"/>
          <w:szCs w:val="21"/>
          <w:lang w:val="en-GB"/>
        </w:rPr>
        <w:t>esolve</w:t>
      </w:r>
      <w:r w:rsidR="00105160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 their </w:t>
      </w:r>
      <w:r w:rsidRPr="000E258D">
        <w:rPr>
          <w:rFonts w:asciiTheme="minorHAnsi" w:hAnsiTheme="minorHAnsi" w:cs="Calibri"/>
          <w:color w:val="auto"/>
          <w:sz w:val="21"/>
          <w:szCs w:val="21"/>
          <w:lang w:val="en-GB"/>
        </w:rPr>
        <w:t>queries related to appraisal</w:t>
      </w:r>
      <w:r w:rsidR="00764AB7">
        <w:rPr>
          <w:rFonts w:asciiTheme="minorHAnsi" w:hAnsiTheme="minorHAnsi" w:cs="Calibri"/>
          <w:color w:val="auto"/>
          <w:sz w:val="21"/>
          <w:szCs w:val="21"/>
          <w:lang w:val="en-GB"/>
        </w:rPr>
        <w:t>.</w:t>
      </w:r>
    </w:p>
    <w:p w:rsidR="003A09AE" w:rsidRPr="00E205AD" w:rsidRDefault="003A09AE" w:rsidP="00B36DE6">
      <w:pPr>
        <w:pStyle w:val="NoSpacing"/>
        <w:numPr>
          <w:ilvl w:val="0"/>
          <w:numId w:val="25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Issuance of increment/promotion letters.</w:t>
      </w:r>
    </w:p>
    <w:p w:rsidR="00810358" w:rsidRPr="00E205AD" w:rsidRDefault="00810358" w:rsidP="00B36DE6">
      <w:pPr>
        <w:numPr>
          <w:ilvl w:val="0"/>
          <w:numId w:val="25"/>
        </w:numPr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Submitting the reports to Management related to appraisal.  </w:t>
      </w:r>
    </w:p>
    <w:p w:rsidR="00060C6F" w:rsidRPr="00E205AD" w:rsidRDefault="00060C6F" w:rsidP="00B36DE6">
      <w:pPr>
        <w:numPr>
          <w:ilvl w:val="0"/>
          <w:numId w:val="25"/>
        </w:numPr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Defining KRA for all employees in consultation of department head. </w:t>
      </w:r>
    </w:p>
    <w:p w:rsidR="00EB1057" w:rsidRPr="00E205AD" w:rsidRDefault="00EB1057" w:rsidP="00B36DE6">
      <w:pPr>
        <w:numPr>
          <w:ilvl w:val="0"/>
          <w:numId w:val="25"/>
        </w:numPr>
        <w:jc w:val="both"/>
        <w:rPr>
          <w:rFonts w:asciiTheme="minorHAnsi" w:hAnsiTheme="minorHAnsi"/>
          <w:b/>
          <w:color w:val="auto"/>
          <w:sz w:val="21"/>
          <w:szCs w:val="21"/>
          <w:u w:val="single"/>
          <w:lang w:eastAsia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Identifying </w:t>
      </w:r>
      <w:r w:rsidR="006E3FCE" w:rsidRPr="00E205AD">
        <w:rPr>
          <w:rFonts w:asciiTheme="minorHAnsi" w:hAnsiTheme="minorHAnsi"/>
          <w:color w:val="auto"/>
          <w:sz w:val="21"/>
          <w:szCs w:val="21"/>
        </w:rPr>
        <w:t>trai</w:t>
      </w:r>
      <w:r w:rsidR="00555A9E">
        <w:rPr>
          <w:rFonts w:asciiTheme="minorHAnsi" w:hAnsiTheme="minorHAnsi"/>
          <w:color w:val="auto"/>
          <w:sz w:val="21"/>
          <w:szCs w:val="21"/>
        </w:rPr>
        <w:t xml:space="preserve">ning needs across levels. </w:t>
      </w:r>
    </w:p>
    <w:p w:rsidR="006E3FCE" w:rsidRPr="003E2EB6" w:rsidRDefault="006E3FCE" w:rsidP="00B36DE6">
      <w:pPr>
        <w:numPr>
          <w:ilvl w:val="0"/>
          <w:numId w:val="25"/>
        </w:numPr>
        <w:jc w:val="both"/>
        <w:rPr>
          <w:rFonts w:asciiTheme="minorHAnsi" w:hAnsiTheme="minorHAnsi"/>
          <w:b/>
          <w:color w:val="auto"/>
          <w:sz w:val="21"/>
          <w:szCs w:val="21"/>
          <w:u w:val="single"/>
          <w:lang w:eastAsia="en-GB"/>
        </w:rPr>
      </w:pPr>
      <w:r w:rsidRPr="00E205AD">
        <w:rPr>
          <w:rFonts w:asciiTheme="minorHAnsi" w:hAnsiTheme="minorHAnsi"/>
          <w:color w:val="auto"/>
          <w:sz w:val="21"/>
          <w:szCs w:val="21"/>
        </w:rPr>
        <w:t>Conceptualizing&amp; rollout of training &amp; development initiatives for improving employee productivity, building capability and quality enhancement</w:t>
      </w:r>
      <w:r w:rsidR="006B0889" w:rsidRPr="00E205AD">
        <w:rPr>
          <w:rFonts w:asciiTheme="minorHAnsi" w:hAnsiTheme="minorHAnsi"/>
          <w:color w:val="auto"/>
          <w:sz w:val="21"/>
          <w:szCs w:val="21"/>
        </w:rPr>
        <w:t>.</w:t>
      </w:r>
    </w:p>
    <w:p w:rsidR="00484F89" w:rsidRDefault="00484F89" w:rsidP="00484F89">
      <w:pPr>
        <w:pStyle w:val="ListParagraph"/>
        <w:numPr>
          <w:ilvl w:val="0"/>
          <w:numId w:val="22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Theme="minorHAnsi" w:hAnsiTheme="minorHAnsi" w:cs="Calibri"/>
          <w:b/>
          <w:sz w:val="21"/>
          <w:szCs w:val="21"/>
          <w:lang w:val="en-GB"/>
        </w:rPr>
      </w:pPr>
      <w:r>
        <w:rPr>
          <w:rFonts w:asciiTheme="minorHAnsi" w:hAnsiTheme="minorHAnsi" w:cs="Calibri"/>
          <w:b/>
          <w:sz w:val="21"/>
          <w:szCs w:val="21"/>
          <w:lang w:val="en-GB"/>
        </w:rPr>
        <w:t xml:space="preserve">OD </w:t>
      </w: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>activities</w:t>
      </w:r>
      <w:r w:rsidR="003061E4">
        <w:rPr>
          <w:rFonts w:asciiTheme="minorHAnsi" w:hAnsiTheme="minorHAnsi" w:cs="Calibri"/>
          <w:b/>
          <w:sz w:val="21"/>
          <w:szCs w:val="21"/>
          <w:lang w:val="en-GB"/>
        </w:rPr>
        <w:t>.</w:t>
      </w: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 xml:space="preserve"> </w:t>
      </w:r>
    </w:p>
    <w:p w:rsidR="00484F89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Understand &amp; evaluate the manpower need based on the Business need.</w:t>
      </w:r>
      <w:r>
        <w:rPr>
          <w:rFonts w:asciiTheme="minorHAnsi" w:hAnsiTheme="minorHAnsi"/>
          <w:sz w:val="21"/>
          <w:szCs w:val="21"/>
          <w:lang w:eastAsia="en-GB"/>
        </w:rPr>
        <w:t xml:space="preserve"> Creation of manpower plan during the year </w:t>
      </w:r>
    </w:p>
    <w:p w:rsidR="00484F89" w:rsidRPr="00E205AD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>
        <w:rPr>
          <w:rFonts w:asciiTheme="minorHAnsi" w:hAnsiTheme="minorHAnsi" w:cs="Calibri"/>
          <w:sz w:val="21"/>
          <w:szCs w:val="21"/>
          <w:lang w:val="en-GB"/>
        </w:rPr>
        <w:t>Preparation m</w:t>
      </w:r>
      <w:r w:rsidRPr="00E205AD">
        <w:rPr>
          <w:rFonts w:asciiTheme="minorHAnsi" w:hAnsiTheme="minorHAnsi" w:cs="Calibri"/>
          <w:sz w:val="21"/>
          <w:szCs w:val="21"/>
          <w:lang w:val="en-GB"/>
        </w:rPr>
        <w:t>anpower and HR Budgeting.</w:t>
      </w:r>
    </w:p>
    <w:p w:rsidR="00484F89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>Mapping of Roles and Responsibilities and Designing Job Description.</w:t>
      </w:r>
    </w:p>
    <w:p w:rsidR="00484F89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>
        <w:rPr>
          <w:rFonts w:asciiTheme="minorHAnsi" w:hAnsiTheme="minorHAnsi" w:cs="Calibri"/>
          <w:sz w:val="21"/>
          <w:szCs w:val="21"/>
          <w:lang w:val="en-GB"/>
        </w:rPr>
        <w:t>Created Organisation structure for all units and reporting structure</w:t>
      </w:r>
    </w:p>
    <w:p w:rsidR="00484F89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</w:rPr>
        <w:t>M</w:t>
      </w:r>
      <w:r w:rsidRPr="00E205AD">
        <w:rPr>
          <w:rFonts w:asciiTheme="minorHAnsi" w:hAnsiTheme="minorHAnsi"/>
          <w:sz w:val="21"/>
          <w:szCs w:val="21"/>
        </w:rPr>
        <w:t>apping of skills required for different roles and analysis of the existing level of competencies.</w:t>
      </w:r>
      <w:r w:rsidRPr="00555A9E">
        <w:rPr>
          <w:rFonts w:asciiTheme="minorHAnsi" w:hAnsiTheme="minorHAnsi" w:cs="Calibri"/>
          <w:sz w:val="21"/>
          <w:szCs w:val="21"/>
          <w:lang w:val="en-GB"/>
        </w:rPr>
        <w:t xml:space="preserve"> </w:t>
      </w:r>
      <w:r>
        <w:rPr>
          <w:rFonts w:asciiTheme="minorHAnsi" w:hAnsiTheme="minorHAnsi" w:cs="Calibri"/>
          <w:sz w:val="21"/>
          <w:szCs w:val="21"/>
          <w:lang w:val="en-GB"/>
        </w:rPr>
        <w:t xml:space="preserve">Creation of Skill Matrix for all employees. </w:t>
      </w:r>
    </w:p>
    <w:p w:rsidR="00484F89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>
        <w:rPr>
          <w:rFonts w:asciiTheme="minorHAnsi" w:hAnsiTheme="minorHAnsi" w:cs="Calibri"/>
          <w:sz w:val="21"/>
          <w:szCs w:val="21"/>
          <w:lang w:val="en-GB"/>
        </w:rPr>
        <w:t xml:space="preserve">Have rolled out internal study of Potential &amp; Performance analysis of employees. </w:t>
      </w:r>
    </w:p>
    <w:p w:rsidR="00484F89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>
        <w:rPr>
          <w:rFonts w:asciiTheme="minorHAnsi" w:hAnsiTheme="minorHAnsi" w:cs="Calibri"/>
          <w:sz w:val="21"/>
          <w:szCs w:val="21"/>
          <w:lang w:val="en-GB"/>
        </w:rPr>
        <w:t xml:space="preserve">Initiated Team Building activity and training for all level to bring cohesiveness and improved productivity.  </w:t>
      </w:r>
    </w:p>
    <w:p w:rsidR="00484F89" w:rsidRPr="00E205AD" w:rsidRDefault="00484F89" w:rsidP="00484F8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 xml:space="preserve">Conducted Compensation and Benefit Benchmarking survey. </w:t>
      </w:r>
    </w:p>
    <w:p w:rsidR="003E2EB6" w:rsidRPr="003E2EB6" w:rsidRDefault="003E2EB6" w:rsidP="003E2EB6">
      <w:pPr>
        <w:numPr>
          <w:ilvl w:val="0"/>
          <w:numId w:val="22"/>
        </w:numPr>
        <w:tabs>
          <w:tab w:val="clear" w:pos="1080"/>
          <w:tab w:val="num" w:pos="426"/>
          <w:tab w:val="left" w:pos="2610"/>
        </w:tabs>
        <w:ind w:hanging="1080"/>
        <w:jc w:val="both"/>
        <w:rPr>
          <w:rFonts w:asciiTheme="minorHAnsi" w:hAnsiTheme="minorHAnsi"/>
          <w:b/>
          <w:color w:val="auto"/>
          <w:sz w:val="21"/>
          <w:szCs w:val="21"/>
          <w:u w:val="single"/>
          <w:lang w:eastAsia="en-GB"/>
        </w:rPr>
      </w:pP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Policy </w:t>
      </w:r>
      <w:r w:rsidR="007D1E5E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Formulation</w:t>
      </w:r>
      <w:r w:rsidR="003061E4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.</w:t>
      </w:r>
      <w:r w:rsidR="007D1E5E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 </w:t>
      </w:r>
    </w:p>
    <w:p w:rsidR="003A09AE" w:rsidRPr="00E205AD" w:rsidRDefault="003A09AE" w:rsidP="00B36DE6">
      <w:pPr>
        <w:pStyle w:val="NoSpacing"/>
        <w:numPr>
          <w:ilvl w:val="0"/>
          <w:numId w:val="28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To design proactive personnel policies.</w:t>
      </w:r>
    </w:p>
    <w:p w:rsidR="003A09AE" w:rsidRPr="00E205AD" w:rsidRDefault="003A09AE" w:rsidP="00B36DE6">
      <w:pPr>
        <w:pStyle w:val="NoSpacing"/>
        <w:numPr>
          <w:ilvl w:val="0"/>
          <w:numId w:val="28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To develop best policies to create a disciplined work environment.</w:t>
      </w:r>
    </w:p>
    <w:p w:rsidR="003A09AE" w:rsidRPr="00E205AD" w:rsidRDefault="003A09AE" w:rsidP="00B36DE6">
      <w:pPr>
        <w:pStyle w:val="NoSpacing"/>
        <w:numPr>
          <w:ilvl w:val="0"/>
          <w:numId w:val="28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To implement hassle free communication and message between management and employees.</w:t>
      </w:r>
    </w:p>
    <w:p w:rsidR="003A09AE" w:rsidRPr="00E205AD" w:rsidRDefault="003A09AE" w:rsidP="00B36DE6">
      <w:pPr>
        <w:pStyle w:val="NoSpacing"/>
        <w:numPr>
          <w:ilvl w:val="0"/>
          <w:numId w:val="28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To develop open and transparent channels in the organization and ensure translations of policies and procedures to the last levels.</w:t>
      </w:r>
    </w:p>
    <w:p w:rsidR="000A2B68" w:rsidRPr="00E2098D" w:rsidRDefault="000A2B68" w:rsidP="00B36DE6">
      <w:pPr>
        <w:numPr>
          <w:ilvl w:val="0"/>
          <w:numId w:val="22"/>
        </w:numPr>
        <w:tabs>
          <w:tab w:val="clear" w:pos="1080"/>
          <w:tab w:val="num" w:pos="426"/>
          <w:tab w:val="left" w:pos="2610"/>
        </w:tabs>
        <w:ind w:hanging="1080"/>
        <w:jc w:val="both"/>
        <w:rPr>
          <w:rFonts w:asciiTheme="minorHAnsi" w:hAnsiTheme="minorHAnsi"/>
          <w:b/>
          <w:color w:val="auto"/>
          <w:sz w:val="21"/>
          <w:szCs w:val="21"/>
          <w:u w:val="single"/>
          <w:lang w:eastAsia="en-GB"/>
        </w:rPr>
      </w:pP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Payroll </w:t>
      </w:r>
      <w:r w:rsidR="00E9086B"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&amp; Leave </w:t>
      </w: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Management</w:t>
      </w:r>
      <w:r w:rsidR="003061E4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.</w:t>
      </w: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 </w:t>
      </w:r>
    </w:p>
    <w:p w:rsidR="004804C4" w:rsidRPr="00E205AD" w:rsidRDefault="004804C4" w:rsidP="00B36DE6">
      <w:pPr>
        <w:numPr>
          <w:ilvl w:val="0"/>
          <w:numId w:val="30"/>
        </w:numPr>
        <w:jc w:val="both"/>
        <w:rPr>
          <w:rFonts w:asciiTheme="minorHAnsi" w:hAnsiTheme="minorHAnsi" w:cs="Calibri"/>
          <w:color w:val="auto"/>
          <w:sz w:val="21"/>
          <w:szCs w:val="21"/>
        </w:rPr>
      </w:pPr>
      <w:r w:rsidRPr="00E205AD">
        <w:rPr>
          <w:rFonts w:asciiTheme="minorHAnsi" w:hAnsiTheme="minorHAnsi" w:cs="Calibri"/>
          <w:color w:val="auto"/>
          <w:sz w:val="21"/>
          <w:szCs w:val="21"/>
        </w:rPr>
        <w:t>Coordinate with the Finance department for smooth function of disbursement of monthly salary on time.</w:t>
      </w:r>
    </w:p>
    <w:p w:rsidR="004804C4" w:rsidRDefault="004804C4" w:rsidP="00B36DE6">
      <w:pPr>
        <w:numPr>
          <w:ilvl w:val="0"/>
          <w:numId w:val="31"/>
        </w:numPr>
        <w:jc w:val="both"/>
        <w:rPr>
          <w:rFonts w:asciiTheme="minorHAnsi" w:hAnsiTheme="minorHAnsi" w:cs="Calibri"/>
          <w:color w:val="auto"/>
          <w:sz w:val="21"/>
          <w:szCs w:val="21"/>
        </w:rPr>
      </w:pPr>
      <w:r w:rsidRPr="00E205AD">
        <w:rPr>
          <w:rFonts w:asciiTheme="minorHAnsi" w:hAnsiTheme="minorHAnsi" w:cs="Calibri"/>
          <w:color w:val="auto"/>
          <w:sz w:val="21"/>
          <w:szCs w:val="21"/>
        </w:rPr>
        <w:t>Recording &amp; Maintain Leave record of the employees on monthly basis.</w:t>
      </w:r>
    </w:p>
    <w:p w:rsidR="00091830" w:rsidRPr="00E205AD" w:rsidRDefault="00091830" w:rsidP="00B36DE6">
      <w:pPr>
        <w:numPr>
          <w:ilvl w:val="0"/>
          <w:numId w:val="31"/>
        </w:numPr>
        <w:jc w:val="both"/>
        <w:rPr>
          <w:rFonts w:asciiTheme="minorHAnsi" w:hAnsiTheme="minorHAnsi" w:cs="Calibri"/>
          <w:color w:val="auto"/>
          <w:sz w:val="21"/>
          <w:szCs w:val="21"/>
        </w:rPr>
      </w:pPr>
      <w:r>
        <w:rPr>
          <w:rFonts w:asciiTheme="minorHAnsi" w:hAnsiTheme="minorHAnsi" w:cs="Calibri"/>
          <w:color w:val="auto"/>
          <w:sz w:val="21"/>
          <w:szCs w:val="21"/>
        </w:rPr>
        <w:t xml:space="preserve">Taking care of employee benefits such as Group Medical Insurance policies , accidental Policies </w:t>
      </w:r>
    </w:p>
    <w:p w:rsidR="00C53F4F" w:rsidRPr="00E2098D" w:rsidRDefault="00060C6F" w:rsidP="00B36DE6">
      <w:pPr>
        <w:numPr>
          <w:ilvl w:val="0"/>
          <w:numId w:val="22"/>
        </w:numPr>
        <w:tabs>
          <w:tab w:val="clear" w:pos="1080"/>
          <w:tab w:val="num" w:pos="426"/>
          <w:tab w:val="left" w:pos="2610"/>
        </w:tabs>
        <w:ind w:hanging="1080"/>
        <w:jc w:val="both"/>
        <w:rPr>
          <w:rFonts w:asciiTheme="minorHAnsi" w:hAnsiTheme="minorHAnsi" w:cs="Calibri"/>
          <w:b/>
          <w:color w:val="auto"/>
          <w:sz w:val="21"/>
          <w:szCs w:val="21"/>
          <w:u w:val="single"/>
        </w:rPr>
      </w:pP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HRIS &amp; MIS</w:t>
      </w:r>
      <w:r w:rsidR="003061E4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>.</w:t>
      </w:r>
      <w:r w:rsidRPr="00E2098D">
        <w:rPr>
          <w:rFonts w:asciiTheme="minorHAnsi" w:hAnsiTheme="minorHAnsi" w:cs="Calibri"/>
          <w:b/>
          <w:color w:val="auto"/>
          <w:sz w:val="21"/>
          <w:szCs w:val="21"/>
          <w:lang w:val="en-GB"/>
        </w:rPr>
        <w:t xml:space="preserve"> </w:t>
      </w:r>
      <w:r w:rsidR="004804C4" w:rsidRPr="00E2098D">
        <w:rPr>
          <w:rFonts w:asciiTheme="minorHAnsi" w:hAnsiTheme="minorHAnsi" w:cs="Calibri"/>
          <w:b/>
          <w:color w:val="auto"/>
          <w:sz w:val="21"/>
          <w:szCs w:val="21"/>
          <w:u w:val="single"/>
        </w:rPr>
        <w:t xml:space="preserve"> </w:t>
      </w:r>
    </w:p>
    <w:p w:rsidR="00060C6F" w:rsidRPr="00E205AD" w:rsidRDefault="00060C6F" w:rsidP="00B36DE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 xml:space="preserve">HR MIS (Employees Dashboard) </w:t>
      </w:r>
    </w:p>
    <w:p w:rsidR="00C53F4F" w:rsidRPr="00E205AD" w:rsidRDefault="00C53F4F" w:rsidP="00B36DE6">
      <w:pPr>
        <w:numPr>
          <w:ilvl w:val="0"/>
          <w:numId w:val="32"/>
        </w:numPr>
        <w:tabs>
          <w:tab w:val="left" w:pos="720"/>
          <w:tab w:val="left" w:pos="993"/>
        </w:tabs>
        <w:jc w:val="both"/>
        <w:rPr>
          <w:rFonts w:asciiTheme="minorHAnsi" w:hAnsiTheme="minorHAnsi" w:cs="Calibri"/>
          <w:b/>
          <w:color w:val="auto"/>
          <w:sz w:val="21"/>
          <w:szCs w:val="21"/>
          <w:u w:val="single"/>
        </w:rPr>
      </w:pPr>
      <w:r w:rsidRPr="00E205AD">
        <w:rPr>
          <w:rFonts w:asciiTheme="minorHAnsi" w:hAnsiTheme="minorHAnsi" w:cs="Calibri"/>
          <w:color w:val="auto"/>
          <w:sz w:val="21"/>
          <w:szCs w:val="21"/>
        </w:rPr>
        <w:t xml:space="preserve">  Maintain human resource information system</w:t>
      </w:r>
      <w:r w:rsidR="00753FB4" w:rsidRPr="00E205AD">
        <w:rPr>
          <w:rFonts w:asciiTheme="minorHAnsi" w:hAnsiTheme="minorHAnsi" w:cs="Calibri"/>
          <w:color w:val="auto"/>
          <w:sz w:val="21"/>
          <w:szCs w:val="21"/>
        </w:rPr>
        <w:t xml:space="preserve"> </w:t>
      </w:r>
      <w:r w:rsidR="001D2A26" w:rsidRPr="00E205AD">
        <w:rPr>
          <w:rFonts w:asciiTheme="minorHAnsi" w:hAnsiTheme="minorHAnsi" w:cs="Calibri"/>
          <w:color w:val="auto"/>
          <w:sz w:val="21"/>
          <w:szCs w:val="21"/>
        </w:rPr>
        <w:t xml:space="preserve">(HRIS) </w:t>
      </w:r>
      <w:r w:rsidRPr="00E205AD">
        <w:rPr>
          <w:rFonts w:asciiTheme="minorHAnsi" w:hAnsiTheme="minorHAnsi" w:cs="Calibri"/>
          <w:color w:val="auto"/>
          <w:sz w:val="21"/>
          <w:szCs w:val="21"/>
        </w:rPr>
        <w:t>and maintain the database.</w:t>
      </w:r>
    </w:p>
    <w:p w:rsidR="00BD7470" w:rsidRPr="00E2098D" w:rsidRDefault="00BD7470" w:rsidP="00B36DE6">
      <w:pPr>
        <w:pStyle w:val="ListParagraph"/>
        <w:numPr>
          <w:ilvl w:val="0"/>
          <w:numId w:val="22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Theme="minorHAnsi" w:hAnsiTheme="minorHAnsi"/>
          <w:b/>
          <w:sz w:val="21"/>
          <w:szCs w:val="21"/>
          <w:lang w:eastAsia="en-GB"/>
        </w:rPr>
      </w:pP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 xml:space="preserve">Employee engagement and </w:t>
      </w:r>
      <w:r w:rsidR="003A223C" w:rsidRPr="00E2098D">
        <w:rPr>
          <w:rFonts w:asciiTheme="minorHAnsi" w:hAnsiTheme="minorHAnsi" w:cs="Calibri"/>
          <w:b/>
          <w:sz w:val="21"/>
          <w:szCs w:val="21"/>
          <w:lang w:val="en-GB"/>
        </w:rPr>
        <w:t>g</w:t>
      </w: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>rievances</w:t>
      </w:r>
      <w:r w:rsidR="003061E4">
        <w:rPr>
          <w:rFonts w:asciiTheme="minorHAnsi" w:hAnsiTheme="minorHAnsi" w:cs="Calibri"/>
          <w:b/>
          <w:sz w:val="21"/>
          <w:szCs w:val="21"/>
          <w:lang w:val="en-GB"/>
        </w:rPr>
        <w:t>.</w:t>
      </w:r>
    </w:p>
    <w:p w:rsidR="00BD7470" w:rsidRPr="00E205AD" w:rsidRDefault="00BD7470" w:rsidP="00B36DE6">
      <w:pPr>
        <w:pStyle w:val="ListParagraph"/>
        <w:numPr>
          <w:ilvl w:val="0"/>
          <w:numId w:val="34"/>
        </w:numPr>
        <w:spacing w:after="0" w:line="240" w:lineRule="auto"/>
        <w:ind w:left="1039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>Initiated various Employee Engagement activities. (Such as Celebration of festival, Birthday, Lunch party etc…)</w:t>
      </w:r>
    </w:p>
    <w:p w:rsidR="00BD7470" w:rsidRPr="00E205AD" w:rsidRDefault="00BD7470" w:rsidP="00B36DE6">
      <w:pPr>
        <w:pStyle w:val="NoSpacing"/>
        <w:numPr>
          <w:ilvl w:val="0"/>
          <w:numId w:val="33"/>
        </w:numPr>
        <w:ind w:left="1050"/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Counseling applicants and employees on rules, policies, benefits, procedures and job opportunities.</w:t>
      </w:r>
    </w:p>
    <w:p w:rsidR="00BD7470" w:rsidRPr="00E205AD" w:rsidRDefault="00BD7470" w:rsidP="00B36DE6">
      <w:pPr>
        <w:pStyle w:val="NoSpacing"/>
        <w:numPr>
          <w:ilvl w:val="0"/>
          <w:numId w:val="33"/>
        </w:numPr>
        <w:ind w:left="1050"/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Handle employee complaints, grievances and disputes.</w:t>
      </w:r>
    </w:p>
    <w:p w:rsidR="00BD7470" w:rsidRPr="00E205AD" w:rsidRDefault="00BD7470" w:rsidP="00B36DE6">
      <w:pPr>
        <w:pStyle w:val="NoSpacing"/>
        <w:numPr>
          <w:ilvl w:val="0"/>
          <w:numId w:val="33"/>
        </w:numPr>
        <w:ind w:left="1050"/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 xml:space="preserve">Arranging Team Meet session in consultation with </w:t>
      </w:r>
      <w:r w:rsidR="00442D24">
        <w:rPr>
          <w:rFonts w:asciiTheme="minorHAnsi" w:hAnsiTheme="minorHAnsi" w:cs="Calibri"/>
          <w:sz w:val="21"/>
          <w:szCs w:val="21"/>
          <w:lang w:val="en-GB"/>
        </w:rPr>
        <w:t>department h</w:t>
      </w:r>
      <w:r w:rsidR="00442D24" w:rsidRPr="00E205AD">
        <w:rPr>
          <w:rFonts w:asciiTheme="minorHAnsi" w:hAnsiTheme="minorHAnsi" w:cs="Calibri"/>
          <w:sz w:val="21"/>
          <w:szCs w:val="21"/>
          <w:lang w:val="en-GB"/>
        </w:rPr>
        <w:t>ead</w:t>
      </w:r>
      <w:r w:rsidRPr="00E205AD">
        <w:rPr>
          <w:rFonts w:asciiTheme="minorHAnsi" w:hAnsiTheme="minorHAnsi"/>
          <w:sz w:val="21"/>
          <w:szCs w:val="21"/>
          <w:lang w:eastAsia="en-GB"/>
        </w:rPr>
        <w:t>.</w:t>
      </w:r>
    </w:p>
    <w:p w:rsidR="00BD7470" w:rsidRDefault="00BD7470" w:rsidP="00B36DE6">
      <w:pPr>
        <w:pStyle w:val="NoSpacing"/>
        <w:numPr>
          <w:ilvl w:val="0"/>
          <w:numId w:val="33"/>
        </w:numPr>
        <w:ind w:left="1050"/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Organising reward &amp; Recognition scheme.</w:t>
      </w:r>
    </w:p>
    <w:p w:rsidR="00F7241A" w:rsidRDefault="00F7241A" w:rsidP="00F7241A">
      <w:pPr>
        <w:pStyle w:val="NoSpacing"/>
        <w:ind w:left="1050"/>
        <w:jc w:val="both"/>
        <w:rPr>
          <w:rFonts w:asciiTheme="minorHAnsi" w:hAnsiTheme="minorHAnsi"/>
          <w:sz w:val="21"/>
          <w:szCs w:val="21"/>
          <w:lang w:eastAsia="en-GB"/>
        </w:rPr>
      </w:pPr>
    </w:p>
    <w:p w:rsidR="00F7241A" w:rsidRPr="00E205AD" w:rsidRDefault="00F7241A" w:rsidP="00F7241A">
      <w:pPr>
        <w:pStyle w:val="NoSpacing"/>
        <w:ind w:left="1050"/>
        <w:jc w:val="both"/>
        <w:rPr>
          <w:rFonts w:asciiTheme="minorHAnsi" w:hAnsiTheme="minorHAnsi"/>
          <w:sz w:val="21"/>
          <w:szCs w:val="21"/>
          <w:lang w:eastAsia="en-GB"/>
        </w:rPr>
      </w:pPr>
    </w:p>
    <w:p w:rsidR="00BD7470" w:rsidRPr="00E2098D" w:rsidRDefault="00F10F2A" w:rsidP="00B36DE6">
      <w:pPr>
        <w:pStyle w:val="ListParagraph"/>
        <w:numPr>
          <w:ilvl w:val="0"/>
          <w:numId w:val="22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Theme="minorHAnsi" w:hAnsiTheme="minorHAnsi" w:cs="Calibri"/>
          <w:b/>
          <w:sz w:val="21"/>
          <w:szCs w:val="21"/>
          <w:lang w:val="en-GB"/>
        </w:rPr>
      </w:pP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>Exit formalities</w:t>
      </w:r>
      <w:r w:rsidR="003061E4">
        <w:rPr>
          <w:rFonts w:asciiTheme="minorHAnsi" w:hAnsiTheme="minorHAnsi" w:cs="Calibri"/>
          <w:b/>
          <w:sz w:val="21"/>
          <w:szCs w:val="21"/>
          <w:lang w:val="en-GB"/>
        </w:rPr>
        <w:t>.</w:t>
      </w: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 xml:space="preserve"> </w:t>
      </w:r>
    </w:p>
    <w:p w:rsidR="00384637" w:rsidRPr="00E205AD" w:rsidRDefault="00795B39" w:rsidP="006B6F41">
      <w:pPr>
        <w:pStyle w:val="NoSpacing"/>
        <w:numPr>
          <w:ilvl w:val="0"/>
          <w:numId w:val="37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 xml:space="preserve">Counseling employees upon their resignation </w:t>
      </w:r>
    </w:p>
    <w:p w:rsidR="006B6F41" w:rsidRPr="00E205AD" w:rsidRDefault="00384637" w:rsidP="006B6F41">
      <w:pPr>
        <w:pStyle w:val="NoSpacing"/>
        <w:numPr>
          <w:ilvl w:val="0"/>
          <w:numId w:val="37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Con</w:t>
      </w:r>
      <w:r w:rsidR="008957B4" w:rsidRPr="00E205AD">
        <w:rPr>
          <w:rFonts w:asciiTheme="minorHAnsi" w:hAnsiTheme="minorHAnsi"/>
          <w:sz w:val="21"/>
          <w:szCs w:val="21"/>
          <w:lang w:eastAsia="en-GB"/>
        </w:rPr>
        <w:t xml:space="preserve">duct exit interview formalities. </w:t>
      </w:r>
    </w:p>
    <w:p w:rsidR="0069422B" w:rsidRPr="00E205AD" w:rsidRDefault="0069422B" w:rsidP="006B6F41">
      <w:pPr>
        <w:pStyle w:val="NoSpacing"/>
        <w:numPr>
          <w:ilvl w:val="0"/>
          <w:numId w:val="37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>Full and final settlement</w:t>
      </w:r>
    </w:p>
    <w:p w:rsidR="006B6F41" w:rsidRDefault="006B6F41" w:rsidP="006B6F41">
      <w:pPr>
        <w:pStyle w:val="NoSpacing"/>
        <w:numPr>
          <w:ilvl w:val="0"/>
          <w:numId w:val="37"/>
        </w:numPr>
        <w:jc w:val="both"/>
        <w:rPr>
          <w:rFonts w:asciiTheme="minorHAnsi" w:hAnsiTheme="minorHAnsi"/>
          <w:sz w:val="21"/>
          <w:szCs w:val="21"/>
          <w:lang w:eastAsia="en-GB"/>
        </w:rPr>
      </w:pPr>
      <w:r w:rsidRPr="00E205AD">
        <w:rPr>
          <w:rFonts w:asciiTheme="minorHAnsi" w:hAnsiTheme="minorHAnsi"/>
          <w:sz w:val="21"/>
          <w:szCs w:val="21"/>
          <w:lang w:eastAsia="en-GB"/>
        </w:rPr>
        <w:t xml:space="preserve">Control Attrition </w:t>
      </w:r>
    </w:p>
    <w:p w:rsidR="003E2EB6" w:rsidRDefault="003E2EB6" w:rsidP="003E2EB6">
      <w:pPr>
        <w:pStyle w:val="ListParagraph"/>
        <w:numPr>
          <w:ilvl w:val="0"/>
          <w:numId w:val="22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Theme="minorHAnsi" w:hAnsiTheme="minorHAnsi" w:cs="Calibri"/>
          <w:b/>
          <w:sz w:val="21"/>
          <w:szCs w:val="21"/>
          <w:lang w:val="en-GB"/>
        </w:rPr>
      </w:pP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>Other HR &amp; Admin activities</w:t>
      </w:r>
      <w:r w:rsidR="003061E4">
        <w:rPr>
          <w:rFonts w:asciiTheme="minorHAnsi" w:hAnsiTheme="minorHAnsi" w:cs="Calibri"/>
          <w:b/>
          <w:sz w:val="21"/>
          <w:szCs w:val="21"/>
          <w:lang w:val="en-GB"/>
        </w:rPr>
        <w:t>.</w:t>
      </w:r>
      <w:r w:rsidRPr="00E2098D">
        <w:rPr>
          <w:rFonts w:asciiTheme="minorHAnsi" w:hAnsiTheme="minorHAnsi" w:cs="Calibri"/>
          <w:b/>
          <w:sz w:val="21"/>
          <w:szCs w:val="21"/>
          <w:lang w:val="en-GB"/>
        </w:rPr>
        <w:t xml:space="preserve"> </w:t>
      </w:r>
    </w:p>
    <w:p w:rsidR="00D14B3F" w:rsidRDefault="00D14B3F" w:rsidP="008463B8">
      <w:pPr>
        <w:pStyle w:val="ListParagraph"/>
        <w:numPr>
          <w:ilvl w:val="0"/>
          <w:numId w:val="35"/>
        </w:numPr>
        <w:spacing w:after="0" w:line="240" w:lineRule="auto"/>
        <w:ind w:left="1077" w:hanging="357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 xml:space="preserve">Mapping of the various HR processes. </w:t>
      </w:r>
    </w:p>
    <w:p w:rsidR="00993351" w:rsidRDefault="00993351" w:rsidP="00B36DE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 xml:space="preserve">Responsible for </w:t>
      </w:r>
      <w:r w:rsidR="00F611CB" w:rsidRPr="00E205AD">
        <w:rPr>
          <w:rFonts w:asciiTheme="minorHAnsi" w:hAnsiTheme="minorHAnsi" w:cs="Calibri"/>
          <w:sz w:val="21"/>
          <w:szCs w:val="21"/>
          <w:lang w:val="en-GB"/>
        </w:rPr>
        <w:t>HR operation and documentation</w:t>
      </w:r>
      <w:r w:rsidR="00166EC9">
        <w:rPr>
          <w:rFonts w:asciiTheme="minorHAnsi" w:hAnsiTheme="minorHAnsi" w:cs="Calibri"/>
          <w:sz w:val="21"/>
          <w:szCs w:val="21"/>
          <w:lang w:val="en-GB"/>
        </w:rPr>
        <w:t xml:space="preserve"> (Corporate HR / Factory HR / Sales HR)</w:t>
      </w:r>
    </w:p>
    <w:p w:rsidR="00345314" w:rsidRPr="00E205AD" w:rsidRDefault="00345314" w:rsidP="0034531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>Attendance system &amp; centralised payroll system across</w:t>
      </w:r>
      <w:r w:rsidR="00DE27BF" w:rsidRPr="00E205AD">
        <w:rPr>
          <w:rFonts w:asciiTheme="minorHAnsi" w:hAnsiTheme="minorHAnsi" w:cs="Calibri"/>
          <w:sz w:val="21"/>
          <w:szCs w:val="21"/>
          <w:lang w:val="en-GB"/>
        </w:rPr>
        <w:t xml:space="preserve"> the organisation. </w:t>
      </w:r>
    </w:p>
    <w:p w:rsidR="003C2986" w:rsidRPr="00E205AD" w:rsidRDefault="00DE27BF" w:rsidP="00DE27B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 xml:space="preserve">Handling &amp; coordination for statutory compliance &amp; government authorities </w:t>
      </w:r>
      <w:r w:rsidR="00B270E0" w:rsidRPr="00E205AD">
        <w:rPr>
          <w:rFonts w:asciiTheme="minorHAnsi" w:hAnsiTheme="minorHAnsi" w:cs="Calibri"/>
          <w:sz w:val="21"/>
          <w:szCs w:val="21"/>
          <w:lang w:val="en-GB"/>
        </w:rPr>
        <w:t xml:space="preserve">e.g. PF, ESIS, Contract </w:t>
      </w:r>
      <w:r w:rsidR="00D633A5" w:rsidRPr="00E205AD">
        <w:rPr>
          <w:rFonts w:asciiTheme="minorHAnsi" w:hAnsiTheme="minorHAnsi" w:cs="Calibri"/>
          <w:sz w:val="21"/>
          <w:szCs w:val="21"/>
          <w:lang w:val="en-GB"/>
        </w:rPr>
        <w:t xml:space="preserve">Labour Management etc… </w:t>
      </w:r>
    </w:p>
    <w:p w:rsidR="00883153" w:rsidRPr="00E205AD" w:rsidRDefault="00DE27BF" w:rsidP="00DE27B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="Calibri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sz w:val="21"/>
          <w:szCs w:val="21"/>
          <w:lang w:val="en-GB"/>
        </w:rPr>
        <w:t xml:space="preserve">Initiated centralised admin department activities </w:t>
      </w:r>
      <w:r w:rsidR="003C2986" w:rsidRPr="00E205AD">
        <w:rPr>
          <w:rFonts w:asciiTheme="minorHAnsi" w:hAnsiTheme="minorHAnsi" w:cs="Calibri"/>
          <w:sz w:val="21"/>
          <w:szCs w:val="21"/>
          <w:lang w:val="en-GB"/>
        </w:rPr>
        <w:t xml:space="preserve">like </w:t>
      </w:r>
      <w:r w:rsidR="006776EC" w:rsidRPr="00E205AD">
        <w:rPr>
          <w:rFonts w:asciiTheme="minorHAnsi" w:hAnsiTheme="minorHAnsi" w:cs="Calibri"/>
          <w:sz w:val="21"/>
          <w:szCs w:val="21"/>
          <w:lang w:val="en-GB"/>
        </w:rPr>
        <w:t xml:space="preserve">Travel </w:t>
      </w:r>
      <w:r w:rsidR="0070576C" w:rsidRPr="00E205AD">
        <w:rPr>
          <w:rFonts w:asciiTheme="minorHAnsi" w:hAnsiTheme="minorHAnsi" w:cs="Calibri"/>
          <w:sz w:val="21"/>
          <w:szCs w:val="21"/>
          <w:lang w:val="en-GB"/>
        </w:rPr>
        <w:t>arrangement</w:t>
      </w:r>
      <w:r w:rsidR="006776EC" w:rsidRPr="00E205AD">
        <w:rPr>
          <w:rFonts w:asciiTheme="minorHAnsi" w:hAnsiTheme="minorHAnsi" w:cs="Calibri"/>
          <w:sz w:val="21"/>
          <w:szCs w:val="21"/>
          <w:lang w:val="en-GB"/>
        </w:rPr>
        <w:t xml:space="preserve">, Hotel </w:t>
      </w:r>
      <w:r w:rsidR="005B72B9" w:rsidRPr="00E205AD">
        <w:rPr>
          <w:rFonts w:asciiTheme="minorHAnsi" w:hAnsiTheme="minorHAnsi" w:cs="Calibri"/>
          <w:sz w:val="21"/>
          <w:szCs w:val="21"/>
          <w:lang w:val="en-GB"/>
        </w:rPr>
        <w:t>Management,</w:t>
      </w:r>
      <w:r w:rsidR="006776EC" w:rsidRPr="00E205AD">
        <w:rPr>
          <w:rFonts w:asciiTheme="minorHAnsi" w:hAnsiTheme="minorHAnsi" w:cs="Calibri"/>
          <w:sz w:val="21"/>
          <w:szCs w:val="21"/>
          <w:lang w:val="en-GB"/>
        </w:rPr>
        <w:t xml:space="preserve"> Office Administration, Visa</w:t>
      </w:r>
      <w:r w:rsidR="004834CA" w:rsidRPr="00E205AD">
        <w:rPr>
          <w:rFonts w:asciiTheme="minorHAnsi" w:hAnsiTheme="minorHAnsi" w:cs="Calibri"/>
          <w:sz w:val="21"/>
          <w:szCs w:val="21"/>
          <w:lang w:val="en-GB"/>
        </w:rPr>
        <w:t xml:space="preserve"> etc… </w:t>
      </w:r>
      <w:r w:rsidR="006776EC" w:rsidRPr="00E205AD">
        <w:rPr>
          <w:rFonts w:asciiTheme="minorHAnsi" w:hAnsiTheme="minorHAnsi" w:cs="Calibri"/>
          <w:sz w:val="21"/>
          <w:szCs w:val="21"/>
          <w:lang w:val="en-GB"/>
        </w:rPr>
        <w:t xml:space="preserve"> </w:t>
      </w:r>
    </w:p>
    <w:p w:rsidR="00D92A1B" w:rsidRPr="00E205AD" w:rsidRDefault="00D92A1B" w:rsidP="00D92A1B">
      <w:pPr>
        <w:jc w:val="both"/>
        <w:rPr>
          <w:rFonts w:asciiTheme="minorHAnsi" w:hAnsiTheme="minorHAnsi" w:cs="Calibri"/>
          <w:sz w:val="21"/>
          <w:szCs w:val="21"/>
          <w:lang w:val="en-GB"/>
        </w:rPr>
      </w:pPr>
    </w:p>
    <w:p w:rsidR="00C610C6" w:rsidRPr="00E205AD" w:rsidRDefault="00C610C6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 xml:space="preserve">Professional Qualification </w:t>
      </w:r>
    </w:p>
    <w:p w:rsidR="00BE7D73" w:rsidRPr="00E205AD" w:rsidRDefault="00BE7D73" w:rsidP="00114128">
      <w:pPr>
        <w:jc w:val="center"/>
        <w:rPr>
          <w:rFonts w:asciiTheme="minorHAnsi" w:hAnsiTheme="minorHAnsi" w:cs="Calibri"/>
          <w:b/>
          <w:smallCaps/>
          <w:color w:val="auto"/>
          <w:sz w:val="6"/>
          <w:lang w:val="en-GB"/>
        </w:rPr>
      </w:pPr>
    </w:p>
    <w:p w:rsidR="00BE7D73" w:rsidRPr="00E205AD" w:rsidRDefault="002F64EF" w:rsidP="007B52C9">
      <w:pPr>
        <w:numPr>
          <w:ilvl w:val="0"/>
          <w:numId w:val="22"/>
        </w:numPr>
        <w:tabs>
          <w:tab w:val="left" w:pos="4230"/>
        </w:tabs>
        <w:ind w:left="1077" w:hanging="357"/>
        <w:jc w:val="both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Masters in Human R</w:t>
      </w:r>
      <w:r w:rsidR="00BE7D73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esource</w:t>
      </w:r>
      <w:r w:rsidR="00090768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 </w:t>
      </w:r>
      <w:r w:rsidR="00BE7D73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Management (HRM) from Welingkar Institute of Research and Ma</w:t>
      </w:r>
      <w:r w:rsidR="00E569BF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nagement, M</w:t>
      </w:r>
      <w:r w:rsidR="00CE77A6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umbai </w:t>
      </w:r>
      <w:r w:rsidR="00E569BF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in April 2006.</w:t>
      </w:r>
    </w:p>
    <w:p w:rsidR="00BE7D73" w:rsidRPr="00E205AD" w:rsidRDefault="004B58BD" w:rsidP="00B36DE6">
      <w:pPr>
        <w:numPr>
          <w:ilvl w:val="0"/>
          <w:numId w:val="22"/>
        </w:numPr>
        <w:tabs>
          <w:tab w:val="left" w:pos="4230"/>
        </w:tabs>
        <w:jc w:val="both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Diploma in </w:t>
      </w:r>
      <w:r w:rsidR="00BE7D73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Labour Law </w:t>
      </w:r>
      <w:r w:rsidR="00DE612B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and Labour Welfare </w:t>
      </w:r>
      <w:r w:rsidR="00BE7D73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from Dr. Ambedkar College of Law, </w:t>
      </w:r>
      <w:r w:rsidR="00CE77A6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Mumbai </w:t>
      </w:r>
      <w:r w:rsidR="001D68EE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i</w:t>
      </w:r>
      <w:r w:rsidR="00957848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n April 2009</w:t>
      </w:r>
      <w:r w:rsidR="00E569BF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.</w:t>
      </w:r>
    </w:p>
    <w:p w:rsidR="00D92A1B" w:rsidRPr="00E205AD" w:rsidRDefault="00D92A1B" w:rsidP="00D92A1B">
      <w:pPr>
        <w:tabs>
          <w:tab w:val="left" w:pos="4230"/>
        </w:tabs>
        <w:jc w:val="both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</w:p>
    <w:p w:rsidR="00C610C6" w:rsidRPr="00E205AD" w:rsidRDefault="00C610C6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 xml:space="preserve">Academic Qualification </w:t>
      </w:r>
    </w:p>
    <w:p w:rsidR="00BE7D73" w:rsidRPr="00E205AD" w:rsidRDefault="00BE7D73" w:rsidP="00B36DE6">
      <w:pPr>
        <w:numPr>
          <w:ilvl w:val="0"/>
          <w:numId w:val="22"/>
        </w:numPr>
        <w:tabs>
          <w:tab w:val="left" w:pos="4230"/>
        </w:tabs>
        <w:jc w:val="both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Masters in Commerce (M.Com) from University of Mumbai (in Financial Management and Taxation), in April 2002. </w:t>
      </w:r>
    </w:p>
    <w:p w:rsidR="00BE7D73" w:rsidRPr="00E205AD" w:rsidRDefault="00BE7D73" w:rsidP="00B36DE6">
      <w:pPr>
        <w:numPr>
          <w:ilvl w:val="0"/>
          <w:numId w:val="22"/>
        </w:numPr>
        <w:tabs>
          <w:tab w:val="left" w:pos="90"/>
          <w:tab w:val="left" w:pos="4230"/>
        </w:tabs>
        <w:jc w:val="both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Graduate in </w:t>
      </w:r>
      <w:r w:rsidR="001025D8"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C</w:t>
      </w: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ommerce from University of Mumbai, in April 2000.</w:t>
      </w:r>
    </w:p>
    <w:p w:rsidR="00D92A1B" w:rsidRPr="00E205AD" w:rsidRDefault="00D92A1B" w:rsidP="00D92A1B">
      <w:pPr>
        <w:tabs>
          <w:tab w:val="left" w:pos="90"/>
          <w:tab w:val="left" w:pos="4230"/>
        </w:tabs>
        <w:jc w:val="both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</w:p>
    <w:p w:rsidR="004C18D3" w:rsidRPr="00E205AD" w:rsidRDefault="004C18D3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 xml:space="preserve">training attended </w:t>
      </w:r>
    </w:p>
    <w:p w:rsidR="00B769C6" w:rsidRPr="00E205AD" w:rsidRDefault="00B769C6" w:rsidP="00B769C6">
      <w:pPr>
        <w:numPr>
          <w:ilvl w:val="0"/>
          <w:numId w:val="22"/>
        </w:numPr>
        <w:tabs>
          <w:tab w:val="left" w:pos="90"/>
          <w:tab w:val="left" w:pos="423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Advance Excel.</w:t>
      </w:r>
    </w:p>
    <w:p w:rsidR="00B769C6" w:rsidRPr="00E205AD" w:rsidRDefault="00B769C6" w:rsidP="00B769C6">
      <w:pPr>
        <w:numPr>
          <w:ilvl w:val="0"/>
          <w:numId w:val="22"/>
        </w:numPr>
        <w:tabs>
          <w:tab w:val="left" w:pos="90"/>
          <w:tab w:val="left" w:pos="423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First Aid Training from Mahajan Hospital , </w:t>
      </w:r>
      <w:proofErr w:type="spellStart"/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Rabale</w:t>
      </w:r>
      <w:proofErr w:type="spellEnd"/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 xml:space="preserve"> – Navi Mumbai </w:t>
      </w:r>
    </w:p>
    <w:p w:rsidR="000C59E7" w:rsidRPr="00E205AD" w:rsidRDefault="000C59E7" w:rsidP="000C59E7">
      <w:pPr>
        <w:pStyle w:val="Heading5"/>
        <w:rPr>
          <w:rFonts w:asciiTheme="minorHAnsi" w:hAnsiTheme="minorHAnsi"/>
          <w:b/>
          <w:sz w:val="22"/>
        </w:rPr>
      </w:pPr>
    </w:p>
    <w:p w:rsidR="004C18D3" w:rsidRPr="00E205AD" w:rsidRDefault="004C18D3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 xml:space="preserve">Computer Literacy </w:t>
      </w:r>
    </w:p>
    <w:p w:rsidR="00BB7299" w:rsidRPr="00E205AD" w:rsidRDefault="00BB7299" w:rsidP="009C2750">
      <w:pPr>
        <w:pStyle w:val="BodyText"/>
        <w:rPr>
          <w:rFonts w:asciiTheme="minorHAnsi" w:hAnsiTheme="minorHAnsi" w:cs="Calibri"/>
          <w:bCs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MS Office</w:t>
      </w:r>
      <w:r w:rsidR="009C2750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 xml:space="preserve">, </w:t>
      </w:r>
      <w:r w:rsidRPr="00E205AD">
        <w:rPr>
          <w:rFonts w:asciiTheme="minorHAnsi" w:hAnsiTheme="minorHAnsi" w:cs="Calibri"/>
          <w:bCs/>
          <w:color w:val="auto"/>
          <w:sz w:val="21"/>
          <w:szCs w:val="21"/>
          <w:lang w:val="en-GB"/>
        </w:rPr>
        <w:t>FoxPro, C Programming, UML, SQL 7.0, Java.</w:t>
      </w:r>
    </w:p>
    <w:p w:rsidR="005E17F0" w:rsidRPr="00E205AD" w:rsidRDefault="005E17F0" w:rsidP="009C2750">
      <w:pPr>
        <w:pStyle w:val="BodyText"/>
        <w:rPr>
          <w:rFonts w:asciiTheme="minorHAnsi" w:hAnsiTheme="minorHAnsi" w:cs="Calibri"/>
          <w:bCs/>
          <w:color w:val="auto"/>
          <w:sz w:val="24"/>
          <w:szCs w:val="24"/>
          <w:lang w:val="en-GB"/>
        </w:rPr>
      </w:pPr>
    </w:p>
    <w:p w:rsidR="0061316C" w:rsidRPr="00E205AD" w:rsidRDefault="0061316C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</w:pPr>
      <w:r w:rsidRPr="00E205AD">
        <w:rPr>
          <w:rFonts w:asciiTheme="minorHAnsi" w:eastAsia="Batang" w:hAnsiTheme="minorHAnsi"/>
          <w:b/>
          <w:smallCaps/>
          <w:color w:val="FFFFFF" w:themeColor="background1"/>
          <w:sz w:val="22"/>
          <w:szCs w:val="22"/>
        </w:rPr>
        <w:t xml:space="preserve">Personal Details </w:t>
      </w:r>
    </w:p>
    <w:p w:rsidR="005E17F0" w:rsidRPr="00E205AD" w:rsidRDefault="005E17F0" w:rsidP="00114128">
      <w:pPr>
        <w:pStyle w:val="BodyText"/>
        <w:jc w:val="center"/>
        <w:rPr>
          <w:rFonts w:asciiTheme="minorHAnsi" w:hAnsiTheme="minorHAnsi" w:cs="Calibri"/>
          <w:b/>
          <w:bCs/>
          <w:color w:val="auto"/>
          <w:sz w:val="6"/>
          <w:szCs w:val="24"/>
          <w:lang w:val="en-GB"/>
        </w:rPr>
      </w:pPr>
    </w:p>
    <w:tbl>
      <w:tblPr>
        <w:tblW w:w="0" w:type="auto"/>
        <w:tblBorders>
          <w:top w:val="single" w:sz="4" w:space="0" w:color="CC3333"/>
          <w:left w:val="single" w:sz="4" w:space="0" w:color="CC3333"/>
          <w:bottom w:val="single" w:sz="4" w:space="0" w:color="CC3333"/>
          <w:right w:val="single" w:sz="4" w:space="0" w:color="CC3333"/>
          <w:insideH w:val="single" w:sz="4" w:space="0" w:color="CC3333"/>
          <w:insideV w:val="single" w:sz="4" w:space="0" w:color="CC3333"/>
        </w:tblBorders>
        <w:tblLook w:val="04A0" w:firstRow="1" w:lastRow="0" w:firstColumn="1" w:lastColumn="0" w:noHBand="0" w:noVBand="1"/>
      </w:tblPr>
      <w:tblGrid>
        <w:gridCol w:w="4361"/>
        <w:gridCol w:w="283"/>
        <w:gridCol w:w="3828"/>
      </w:tblGrid>
      <w:tr w:rsidR="00F044E7" w:rsidRPr="00E205AD" w:rsidTr="003A223C">
        <w:tc>
          <w:tcPr>
            <w:tcW w:w="4361" w:type="dxa"/>
            <w:shd w:val="clear" w:color="auto" w:fill="auto"/>
          </w:tcPr>
          <w:p w:rsidR="00F044E7" w:rsidRPr="00E205AD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>Date of Birth : 1</w:t>
            </w: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vertAlign w:val="superscript"/>
                <w:lang w:val="en-GB"/>
              </w:rPr>
              <w:t>st</w:t>
            </w: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 April 1980</w:t>
            </w:r>
          </w:p>
        </w:tc>
        <w:tc>
          <w:tcPr>
            <w:tcW w:w="283" w:type="dxa"/>
            <w:shd w:val="clear" w:color="auto" w:fill="auto"/>
          </w:tcPr>
          <w:p w:rsidR="00F044E7" w:rsidRPr="004D2AC0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16"/>
                <w:szCs w:val="21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:rsidR="00F044E7" w:rsidRPr="00E205AD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Gender : </w:t>
            </w:r>
            <w:r w:rsidR="008506D8"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>F</w:t>
            </w: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emale </w:t>
            </w:r>
          </w:p>
        </w:tc>
      </w:tr>
      <w:tr w:rsidR="00F044E7" w:rsidRPr="00E205AD" w:rsidTr="003A223C">
        <w:tc>
          <w:tcPr>
            <w:tcW w:w="4361" w:type="dxa"/>
            <w:shd w:val="clear" w:color="auto" w:fill="auto"/>
          </w:tcPr>
          <w:p w:rsidR="00F044E7" w:rsidRPr="00E205AD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Spouse Name : Sachin G. Sangoi </w:t>
            </w:r>
          </w:p>
        </w:tc>
        <w:tc>
          <w:tcPr>
            <w:tcW w:w="283" w:type="dxa"/>
            <w:shd w:val="clear" w:color="auto" w:fill="auto"/>
          </w:tcPr>
          <w:p w:rsidR="00F044E7" w:rsidRPr="004D2AC0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16"/>
                <w:szCs w:val="21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:rsidR="00F044E7" w:rsidRPr="00E205AD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Nationality : Indian </w:t>
            </w:r>
          </w:p>
        </w:tc>
      </w:tr>
      <w:tr w:rsidR="00F044E7" w:rsidRPr="00E205AD" w:rsidTr="003A223C">
        <w:tc>
          <w:tcPr>
            <w:tcW w:w="4361" w:type="dxa"/>
            <w:shd w:val="clear" w:color="auto" w:fill="auto"/>
          </w:tcPr>
          <w:p w:rsidR="00F044E7" w:rsidRPr="00E205AD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Language Proficiency : English , Hindi , Marathi ,Gujarati &amp; Kutchhi </w:t>
            </w:r>
          </w:p>
        </w:tc>
        <w:tc>
          <w:tcPr>
            <w:tcW w:w="283" w:type="dxa"/>
            <w:shd w:val="clear" w:color="auto" w:fill="auto"/>
          </w:tcPr>
          <w:p w:rsidR="00F044E7" w:rsidRPr="004D2AC0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16"/>
                <w:szCs w:val="21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:rsidR="00F044E7" w:rsidRPr="00E205AD" w:rsidRDefault="00F044E7" w:rsidP="003A223C">
            <w:pPr>
              <w:jc w:val="both"/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</w:pPr>
            <w:r w:rsidRPr="00E205AD">
              <w:rPr>
                <w:rFonts w:asciiTheme="minorHAnsi" w:hAnsiTheme="minorHAnsi" w:cs="Calibri"/>
                <w:bCs/>
                <w:color w:val="auto"/>
                <w:sz w:val="21"/>
                <w:szCs w:val="21"/>
                <w:lang w:val="en-GB"/>
              </w:rPr>
              <w:t xml:space="preserve">Marital Status : Married </w:t>
            </w:r>
          </w:p>
        </w:tc>
      </w:tr>
    </w:tbl>
    <w:p w:rsidR="005E17F0" w:rsidRPr="00E205AD" w:rsidRDefault="005E17F0" w:rsidP="005E17F0">
      <w:pPr>
        <w:rPr>
          <w:rFonts w:asciiTheme="minorHAnsi" w:hAnsiTheme="minorHAnsi"/>
          <w:lang w:val="en-GB"/>
        </w:rPr>
      </w:pPr>
    </w:p>
    <w:p w:rsidR="0061316C" w:rsidRPr="00C5204A" w:rsidRDefault="0061316C" w:rsidP="00035D4D">
      <w:pPr>
        <w:shd w:val="clear" w:color="auto" w:fill="948A54" w:themeFill="background2" w:themeFillShade="80"/>
        <w:jc w:val="center"/>
        <w:outlineLvl w:val="0"/>
        <w:rPr>
          <w:rFonts w:asciiTheme="minorHAnsi" w:eastAsia="Batang" w:hAnsiTheme="minorHAnsi"/>
          <w:b/>
          <w:i/>
          <w:smallCaps/>
          <w:color w:val="FFFFFF" w:themeColor="background1"/>
          <w:sz w:val="22"/>
          <w:szCs w:val="22"/>
        </w:rPr>
      </w:pPr>
      <w:r w:rsidRPr="00C5204A">
        <w:rPr>
          <w:rFonts w:asciiTheme="minorHAnsi" w:eastAsia="Batang" w:hAnsiTheme="minorHAnsi"/>
          <w:b/>
          <w:i/>
          <w:smallCaps/>
          <w:color w:val="FFFFFF" w:themeColor="background1"/>
          <w:sz w:val="22"/>
          <w:szCs w:val="22"/>
        </w:rPr>
        <w:t>Other interest</w:t>
      </w:r>
    </w:p>
    <w:p w:rsidR="007B76A7" w:rsidRPr="00E205AD" w:rsidRDefault="007B76A7" w:rsidP="00B36DE6">
      <w:pPr>
        <w:tabs>
          <w:tab w:val="num" w:pos="360"/>
          <w:tab w:val="left" w:pos="261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Trave</w:t>
      </w:r>
      <w:r w:rsidR="00B774F7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l</w:t>
      </w:r>
      <w:r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ling</w:t>
      </w:r>
      <w:r w:rsidR="00C76625" w:rsidRPr="00E205AD">
        <w:rPr>
          <w:rFonts w:asciiTheme="minorHAnsi" w:hAnsiTheme="minorHAnsi" w:cs="Calibri"/>
          <w:color w:val="auto"/>
          <w:sz w:val="21"/>
          <w:szCs w:val="21"/>
          <w:lang w:val="en-GB"/>
        </w:rPr>
        <w:t>, Music</w:t>
      </w:r>
    </w:p>
    <w:p w:rsidR="004F5AE6" w:rsidRPr="00E205AD" w:rsidRDefault="004F5AE6" w:rsidP="00B36DE6">
      <w:pPr>
        <w:tabs>
          <w:tab w:val="num" w:pos="360"/>
          <w:tab w:val="left" w:pos="2610"/>
        </w:tabs>
        <w:jc w:val="both"/>
        <w:rPr>
          <w:rFonts w:asciiTheme="minorHAnsi" w:hAnsiTheme="minorHAnsi" w:cs="Calibri"/>
          <w:color w:val="auto"/>
          <w:sz w:val="21"/>
          <w:szCs w:val="21"/>
          <w:lang w:val="en-GB"/>
        </w:rPr>
      </w:pPr>
    </w:p>
    <w:p w:rsidR="0061316C" w:rsidRDefault="0061316C" w:rsidP="0061316C">
      <w:pPr>
        <w:jc w:val="center"/>
        <w:outlineLvl w:val="0"/>
        <w:rPr>
          <w:rFonts w:asciiTheme="minorHAnsi" w:eastAsia="Batang" w:hAnsiTheme="minorHAnsi"/>
          <w:b/>
          <w:i/>
          <w:sz w:val="21"/>
          <w:szCs w:val="21"/>
        </w:rPr>
      </w:pPr>
      <w:r w:rsidRPr="00E205AD">
        <w:rPr>
          <w:rFonts w:asciiTheme="minorHAnsi" w:eastAsia="Batang" w:hAnsiTheme="minorHAnsi"/>
          <w:b/>
          <w:i/>
          <w:sz w:val="21"/>
          <w:szCs w:val="21"/>
        </w:rPr>
        <w:t>References can be furnished upon request</w:t>
      </w:r>
    </w:p>
    <w:p w:rsidR="00681017" w:rsidRDefault="00681017" w:rsidP="0061316C">
      <w:pPr>
        <w:jc w:val="center"/>
        <w:outlineLvl w:val="0"/>
        <w:rPr>
          <w:rFonts w:asciiTheme="minorHAnsi" w:eastAsia="Batang" w:hAnsiTheme="minorHAnsi"/>
          <w:b/>
          <w:i/>
          <w:sz w:val="21"/>
          <w:szCs w:val="21"/>
        </w:rPr>
      </w:pPr>
    </w:p>
    <w:p w:rsidR="00681017" w:rsidRDefault="00681017" w:rsidP="0061316C">
      <w:pPr>
        <w:jc w:val="center"/>
        <w:outlineLvl w:val="0"/>
        <w:rPr>
          <w:rFonts w:asciiTheme="minorHAnsi" w:eastAsia="Batang" w:hAnsiTheme="minorHAnsi"/>
          <w:b/>
          <w:i/>
          <w:sz w:val="21"/>
          <w:szCs w:val="21"/>
        </w:rPr>
      </w:pPr>
    </w:p>
    <w:p w:rsidR="00681017" w:rsidRPr="00E205AD" w:rsidRDefault="00681017" w:rsidP="0061316C">
      <w:pPr>
        <w:jc w:val="center"/>
        <w:outlineLvl w:val="0"/>
        <w:rPr>
          <w:rFonts w:asciiTheme="minorHAnsi" w:eastAsia="Batang" w:hAnsiTheme="minorHAnsi"/>
          <w:b/>
          <w:i/>
          <w:sz w:val="21"/>
          <w:szCs w:val="21"/>
        </w:rPr>
      </w:pPr>
    </w:p>
    <w:sectPr w:rsidR="00681017" w:rsidRPr="00E205AD" w:rsidSect="008463B8">
      <w:footerReference w:type="default" r:id="rId8"/>
      <w:pgSz w:w="12240" w:h="15840"/>
      <w:pgMar w:top="426" w:right="1800" w:bottom="568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12" w:rsidRDefault="00812A12" w:rsidP="00FC4C81">
      <w:r>
        <w:separator/>
      </w:r>
    </w:p>
  </w:endnote>
  <w:endnote w:type="continuationSeparator" w:id="0">
    <w:p w:rsidR="00812A12" w:rsidRDefault="00812A12" w:rsidP="00FC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81" w:rsidRDefault="00FC4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12" w:rsidRDefault="00812A12" w:rsidP="00FC4C81">
      <w:r>
        <w:separator/>
      </w:r>
    </w:p>
  </w:footnote>
  <w:footnote w:type="continuationSeparator" w:id="0">
    <w:p w:rsidR="00812A12" w:rsidRDefault="00812A12" w:rsidP="00FC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bullet1"/>
      </v:shape>
    </w:pict>
  </w:numPicBullet>
  <w:numPicBullet w:numPicBulletId="1">
    <w:pict>
      <v:shape id="_x0000_i1035" type="#_x0000_t75" style="width:8.65pt;height:8.65pt" o:bullet="t">
        <v:imagedata r:id="rId2" o:title="bullet2"/>
      </v:shape>
    </w:pict>
  </w:numPicBullet>
  <w:numPicBullet w:numPicBulletId="2">
    <w:pict>
      <v:shape id="_x0000_i1036" type="#_x0000_t75" style="width:8.65pt;height:8.65pt" o:bullet="t">
        <v:imagedata r:id="rId3" o:title="bullet3"/>
      </v:shape>
    </w:pict>
  </w:numPicBullet>
  <w:numPicBullet w:numPicBulletId="3">
    <w:pict>
      <v:shape id="_x0000_i1037" type="#_x0000_t75" style="width:11.5pt;height:11.5pt" o:bullet="t">
        <v:imagedata r:id="rId4" o:title="mso941C"/>
      </v:shape>
    </w:pict>
  </w:numPicBullet>
  <w:abstractNum w:abstractNumId="0" w15:restartNumberingAfterBreak="0">
    <w:nsid w:val="070A2B43"/>
    <w:multiLevelType w:val="hybridMultilevel"/>
    <w:tmpl w:val="59AA5D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D54BD"/>
    <w:multiLevelType w:val="hybridMultilevel"/>
    <w:tmpl w:val="32265BB2"/>
    <w:lvl w:ilvl="0" w:tplc="788276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C47"/>
    <w:multiLevelType w:val="multilevel"/>
    <w:tmpl w:val="55EC92CC"/>
    <w:lvl w:ilvl="0">
      <w:start w:val="1"/>
      <w:numFmt w:val="bullet"/>
      <w:pStyle w:val="Achievemen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0BBB266C"/>
    <w:multiLevelType w:val="hybridMultilevel"/>
    <w:tmpl w:val="69626C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C3E"/>
    <w:multiLevelType w:val="hybridMultilevel"/>
    <w:tmpl w:val="E1C03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5ABD"/>
    <w:multiLevelType w:val="hybridMultilevel"/>
    <w:tmpl w:val="AC9E9A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8E6"/>
    <w:multiLevelType w:val="multilevel"/>
    <w:tmpl w:val="53206FBA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7" w15:restartNumberingAfterBreak="0">
    <w:nsid w:val="1ED627FA"/>
    <w:multiLevelType w:val="multilevel"/>
    <w:tmpl w:val="3B84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A136A"/>
    <w:multiLevelType w:val="multilevel"/>
    <w:tmpl w:val="BCFEEEFC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9" w15:restartNumberingAfterBreak="0">
    <w:nsid w:val="20603A9B"/>
    <w:multiLevelType w:val="hybridMultilevel"/>
    <w:tmpl w:val="F5F09F48"/>
    <w:lvl w:ilvl="0" w:tplc="080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00DA"/>
    <w:multiLevelType w:val="hybridMultilevel"/>
    <w:tmpl w:val="9ABA720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E3367"/>
    <w:multiLevelType w:val="hybridMultilevel"/>
    <w:tmpl w:val="8C8C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590A"/>
    <w:multiLevelType w:val="hybridMultilevel"/>
    <w:tmpl w:val="240404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17241"/>
    <w:multiLevelType w:val="hybridMultilevel"/>
    <w:tmpl w:val="D13A3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4E2"/>
    <w:multiLevelType w:val="hybridMultilevel"/>
    <w:tmpl w:val="B9964D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01F19"/>
    <w:multiLevelType w:val="hybridMultilevel"/>
    <w:tmpl w:val="8BBEA18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2552EB"/>
    <w:multiLevelType w:val="multilevel"/>
    <w:tmpl w:val="AED4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F5874"/>
    <w:multiLevelType w:val="hybridMultilevel"/>
    <w:tmpl w:val="575CB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266"/>
    <w:multiLevelType w:val="hybridMultilevel"/>
    <w:tmpl w:val="EA58B6AC"/>
    <w:lvl w:ilvl="0" w:tplc="788276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E3D49"/>
    <w:multiLevelType w:val="hybridMultilevel"/>
    <w:tmpl w:val="BFD49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8607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523025E"/>
    <w:multiLevelType w:val="hybridMultilevel"/>
    <w:tmpl w:val="F89646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E5364"/>
    <w:multiLevelType w:val="hybridMultilevel"/>
    <w:tmpl w:val="C12408D0"/>
    <w:lvl w:ilvl="0" w:tplc="080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772F1"/>
    <w:multiLevelType w:val="multilevel"/>
    <w:tmpl w:val="90C8EC1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4" w15:restartNumberingAfterBreak="0">
    <w:nsid w:val="4FD26A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FD5550B"/>
    <w:multiLevelType w:val="hybridMultilevel"/>
    <w:tmpl w:val="C0284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22312"/>
    <w:multiLevelType w:val="hybridMultilevel"/>
    <w:tmpl w:val="629C7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625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E2672F"/>
    <w:multiLevelType w:val="hybridMultilevel"/>
    <w:tmpl w:val="77D6E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E26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E1104DA"/>
    <w:multiLevelType w:val="hybridMultilevel"/>
    <w:tmpl w:val="927043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C5FF9"/>
    <w:multiLevelType w:val="multilevel"/>
    <w:tmpl w:val="5A36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C6DC1"/>
    <w:multiLevelType w:val="hybridMultilevel"/>
    <w:tmpl w:val="9C001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A65D06"/>
    <w:multiLevelType w:val="hybridMultilevel"/>
    <w:tmpl w:val="FD4AB1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37071B"/>
    <w:multiLevelType w:val="multilevel"/>
    <w:tmpl w:val="755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C211B"/>
    <w:multiLevelType w:val="hybridMultilevel"/>
    <w:tmpl w:val="8F94A6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595DEB"/>
    <w:multiLevelType w:val="hybridMultilevel"/>
    <w:tmpl w:val="3620B1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C6112"/>
    <w:multiLevelType w:val="multilevel"/>
    <w:tmpl w:val="82A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B72FEE"/>
    <w:multiLevelType w:val="hybridMultilevel"/>
    <w:tmpl w:val="EF22A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F51167"/>
    <w:multiLevelType w:val="hybridMultilevel"/>
    <w:tmpl w:val="AFCA71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86F"/>
    <w:multiLevelType w:val="hybridMultilevel"/>
    <w:tmpl w:val="108C2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85F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1"/>
  </w:num>
  <w:num w:numId="3">
    <w:abstractNumId w:val="27"/>
  </w:num>
  <w:num w:numId="4">
    <w:abstractNumId w:val="29"/>
  </w:num>
  <w:num w:numId="5">
    <w:abstractNumId w:val="24"/>
  </w:num>
  <w:num w:numId="6">
    <w:abstractNumId w:val="20"/>
  </w:num>
  <w:num w:numId="7">
    <w:abstractNumId w:val="30"/>
  </w:num>
  <w:num w:numId="8">
    <w:abstractNumId w:val="25"/>
  </w:num>
  <w:num w:numId="9">
    <w:abstractNumId w:val="40"/>
  </w:num>
  <w:num w:numId="10">
    <w:abstractNumId w:val="28"/>
  </w:num>
  <w:num w:numId="11">
    <w:abstractNumId w:val="7"/>
  </w:num>
  <w:num w:numId="12">
    <w:abstractNumId w:val="16"/>
  </w:num>
  <w:num w:numId="13">
    <w:abstractNumId w:val="34"/>
  </w:num>
  <w:num w:numId="14">
    <w:abstractNumId w:val="37"/>
  </w:num>
  <w:num w:numId="15">
    <w:abstractNumId w:val="31"/>
  </w:num>
  <w:num w:numId="16">
    <w:abstractNumId w:val="38"/>
  </w:num>
  <w:num w:numId="17">
    <w:abstractNumId w:val="13"/>
  </w:num>
  <w:num w:numId="18">
    <w:abstractNumId w:val="17"/>
  </w:num>
  <w:num w:numId="19">
    <w:abstractNumId w:val="19"/>
  </w:num>
  <w:num w:numId="20">
    <w:abstractNumId w:val="1"/>
  </w:num>
  <w:num w:numId="21">
    <w:abstractNumId w:val="18"/>
  </w:num>
  <w:num w:numId="22">
    <w:abstractNumId w:val="8"/>
  </w:num>
  <w:num w:numId="23">
    <w:abstractNumId w:val="3"/>
  </w:num>
  <w:num w:numId="24">
    <w:abstractNumId w:val="12"/>
  </w:num>
  <w:num w:numId="25">
    <w:abstractNumId w:val="15"/>
  </w:num>
  <w:num w:numId="26">
    <w:abstractNumId w:val="11"/>
  </w:num>
  <w:num w:numId="27">
    <w:abstractNumId w:val="32"/>
  </w:num>
  <w:num w:numId="28">
    <w:abstractNumId w:val="10"/>
  </w:num>
  <w:num w:numId="29">
    <w:abstractNumId w:val="0"/>
  </w:num>
  <w:num w:numId="30">
    <w:abstractNumId w:val="35"/>
  </w:num>
  <w:num w:numId="31">
    <w:abstractNumId w:val="21"/>
  </w:num>
  <w:num w:numId="32">
    <w:abstractNumId w:val="33"/>
  </w:num>
  <w:num w:numId="33">
    <w:abstractNumId w:val="4"/>
  </w:num>
  <w:num w:numId="34">
    <w:abstractNumId w:val="14"/>
  </w:num>
  <w:num w:numId="35">
    <w:abstractNumId w:val="6"/>
  </w:num>
  <w:num w:numId="36">
    <w:abstractNumId w:val="36"/>
  </w:num>
  <w:num w:numId="37">
    <w:abstractNumId w:val="23"/>
  </w:num>
  <w:num w:numId="38">
    <w:abstractNumId w:val="39"/>
  </w:num>
  <w:num w:numId="39">
    <w:abstractNumId w:val="9"/>
  </w:num>
  <w:num w:numId="40">
    <w:abstractNumId w:val="22"/>
  </w:num>
  <w:num w:numId="41">
    <w:abstractNumId w:val="2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2E"/>
    <w:rsid w:val="000050E3"/>
    <w:rsid w:val="0000655D"/>
    <w:rsid w:val="000106F9"/>
    <w:rsid w:val="0001122B"/>
    <w:rsid w:val="00011C48"/>
    <w:rsid w:val="00017611"/>
    <w:rsid w:val="00021B38"/>
    <w:rsid w:val="000245C5"/>
    <w:rsid w:val="00033397"/>
    <w:rsid w:val="00034057"/>
    <w:rsid w:val="0003575E"/>
    <w:rsid w:val="00035D4D"/>
    <w:rsid w:val="00036671"/>
    <w:rsid w:val="00036E2E"/>
    <w:rsid w:val="00040D74"/>
    <w:rsid w:val="000426FE"/>
    <w:rsid w:val="00045727"/>
    <w:rsid w:val="00051D52"/>
    <w:rsid w:val="0005255A"/>
    <w:rsid w:val="00060C6F"/>
    <w:rsid w:val="00070C18"/>
    <w:rsid w:val="00072533"/>
    <w:rsid w:val="00073BD5"/>
    <w:rsid w:val="000760DA"/>
    <w:rsid w:val="000822AF"/>
    <w:rsid w:val="00086004"/>
    <w:rsid w:val="00087DC6"/>
    <w:rsid w:val="00090768"/>
    <w:rsid w:val="00090E5F"/>
    <w:rsid w:val="000911CD"/>
    <w:rsid w:val="00091830"/>
    <w:rsid w:val="00093845"/>
    <w:rsid w:val="00095641"/>
    <w:rsid w:val="000974C0"/>
    <w:rsid w:val="000A15DD"/>
    <w:rsid w:val="000A2B68"/>
    <w:rsid w:val="000A69A0"/>
    <w:rsid w:val="000B09AC"/>
    <w:rsid w:val="000B33C6"/>
    <w:rsid w:val="000B4FE2"/>
    <w:rsid w:val="000B525F"/>
    <w:rsid w:val="000B6C06"/>
    <w:rsid w:val="000C11AC"/>
    <w:rsid w:val="000C392F"/>
    <w:rsid w:val="000C59E7"/>
    <w:rsid w:val="000C6F23"/>
    <w:rsid w:val="000C7A21"/>
    <w:rsid w:val="000D10EF"/>
    <w:rsid w:val="000D2239"/>
    <w:rsid w:val="000D38F0"/>
    <w:rsid w:val="000D4135"/>
    <w:rsid w:val="000D5C67"/>
    <w:rsid w:val="000D768E"/>
    <w:rsid w:val="000D7AC7"/>
    <w:rsid w:val="000E0AD9"/>
    <w:rsid w:val="000E0F0B"/>
    <w:rsid w:val="000E1B52"/>
    <w:rsid w:val="000E258D"/>
    <w:rsid w:val="000E4CFD"/>
    <w:rsid w:val="000F0AAD"/>
    <w:rsid w:val="000F1D7D"/>
    <w:rsid w:val="001025D8"/>
    <w:rsid w:val="00105160"/>
    <w:rsid w:val="00111751"/>
    <w:rsid w:val="00114128"/>
    <w:rsid w:val="00116342"/>
    <w:rsid w:val="001310EB"/>
    <w:rsid w:val="00131488"/>
    <w:rsid w:val="00133875"/>
    <w:rsid w:val="0013403C"/>
    <w:rsid w:val="00145723"/>
    <w:rsid w:val="0015457C"/>
    <w:rsid w:val="0016156B"/>
    <w:rsid w:val="00163495"/>
    <w:rsid w:val="0016397B"/>
    <w:rsid w:val="00166EC9"/>
    <w:rsid w:val="00171C35"/>
    <w:rsid w:val="001815B4"/>
    <w:rsid w:val="0018314E"/>
    <w:rsid w:val="00184712"/>
    <w:rsid w:val="00187B8C"/>
    <w:rsid w:val="0019052D"/>
    <w:rsid w:val="001A2B48"/>
    <w:rsid w:val="001C1011"/>
    <w:rsid w:val="001D1B27"/>
    <w:rsid w:val="001D2501"/>
    <w:rsid w:val="001D270D"/>
    <w:rsid w:val="001D2A26"/>
    <w:rsid w:val="001D4CF7"/>
    <w:rsid w:val="001D5F5A"/>
    <w:rsid w:val="001D68EE"/>
    <w:rsid w:val="001E1C37"/>
    <w:rsid w:val="001E1CDB"/>
    <w:rsid w:val="001E2283"/>
    <w:rsid w:val="001E37B7"/>
    <w:rsid w:val="001E7380"/>
    <w:rsid w:val="001F122C"/>
    <w:rsid w:val="001F5731"/>
    <w:rsid w:val="001F5789"/>
    <w:rsid w:val="00201B0F"/>
    <w:rsid w:val="0020284E"/>
    <w:rsid w:val="0020455B"/>
    <w:rsid w:val="002048DB"/>
    <w:rsid w:val="00205264"/>
    <w:rsid w:val="0020600F"/>
    <w:rsid w:val="002106F9"/>
    <w:rsid w:val="00210BA9"/>
    <w:rsid w:val="00215DED"/>
    <w:rsid w:val="00217D2E"/>
    <w:rsid w:val="00220CE3"/>
    <w:rsid w:val="00222510"/>
    <w:rsid w:val="00224EA7"/>
    <w:rsid w:val="00224F50"/>
    <w:rsid w:val="00225FB1"/>
    <w:rsid w:val="00226B27"/>
    <w:rsid w:val="00226B87"/>
    <w:rsid w:val="00227356"/>
    <w:rsid w:val="00232D72"/>
    <w:rsid w:val="0023587F"/>
    <w:rsid w:val="00235C0D"/>
    <w:rsid w:val="002368F7"/>
    <w:rsid w:val="00237CBD"/>
    <w:rsid w:val="0024006B"/>
    <w:rsid w:val="00241026"/>
    <w:rsid w:val="00244B3B"/>
    <w:rsid w:val="002710F7"/>
    <w:rsid w:val="002717C7"/>
    <w:rsid w:val="002723EF"/>
    <w:rsid w:val="002744D1"/>
    <w:rsid w:val="00280C56"/>
    <w:rsid w:val="00282C8F"/>
    <w:rsid w:val="0028530E"/>
    <w:rsid w:val="0028693D"/>
    <w:rsid w:val="00292361"/>
    <w:rsid w:val="00294BF7"/>
    <w:rsid w:val="002A0E5B"/>
    <w:rsid w:val="002A1C45"/>
    <w:rsid w:val="002A4FB5"/>
    <w:rsid w:val="002A76A5"/>
    <w:rsid w:val="002B1869"/>
    <w:rsid w:val="002C1E0C"/>
    <w:rsid w:val="002C307B"/>
    <w:rsid w:val="002C5DA5"/>
    <w:rsid w:val="002C5E95"/>
    <w:rsid w:val="002C6691"/>
    <w:rsid w:val="002C709F"/>
    <w:rsid w:val="002D0651"/>
    <w:rsid w:val="002D57FC"/>
    <w:rsid w:val="002E50D0"/>
    <w:rsid w:val="002E56E6"/>
    <w:rsid w:val="002E58C8"/>
    <w:rsid w:val="002E5F06"/>
    <w:rsid w:val="002F62FB"/>
    <w:rsid w:val="002F64EF"/>
    <w:rsid w:val="00302FFB"/>
    <w:rsid w:val="003041F0"/>
    <w:rsid w:val="0030567C"/>
    <w:rsid w:val="003061E4"/>
    <w:rsid w:val="00306E72"/>
    <w:rsid w:val="0032122B"/>
    <w:rsid w:val="00323425"/>
    <w:rsid w:val="0032387E"/>
    <w:rsid w:val="00326C96"/>
    <w:rsid w:val="00331EF6"/>
    <w:rsid w:val="003370DB"/>
    <w:rsid w:val="00337518"/>
    <w:rsid w:val="0034126E"/>
    <w:rsid w:val="00343DEE"/>
    <w:rsid w:val="00345314"/>
    <w:rsid w:val="00345CB6"/>
    <w:rsid w:val="003469F3"/>
    <w:rsid w:val="003477ED"/>
    <w:rsid w:val="00353EBC"/>
    <w:rsid w:val="00355986"/>
    <w:rsid w:val="00356D6E"/>
    <w:rsid w:val="0035779E"/>
    <w:rsid w:val="00361E87"/>
    <w:rsid w:val="00362167"/>
    <w:rsid w:val="00365A12"/>
    <w:rsid w:val="00372DCD"/>
    <w:rsid w:val="00373DF3"/>
    <w:rsid w:val="003762E6"/>
    <w:rsid w:val="00376A8D"/>
    <w:rsid w:val="0038053B"/>
    <w:rsid w:val="00381C63"/>
    <w:rsid w:val="00383728"/>
    <w:rsid w:val="00383EF3"/>
    <w:rsid w:val="00384637"/>
    <w:rsid w:val="003875CD"/>
    <w:rsid w:val="003876FF"/>
    <w:rsid w:val="00387DC0"/>
    <w:rsid w:val="00397400"/>
    <w:rsid w:val="003A09AE"/>
    <w:rsid w:val="003A16F3"/>
    <w:rsid w:val="003A223C"/>
    <w:rsid w:val="003A64F6"/>
    <w:rsid w:val="003B27CB"/>
    <w:rsid w:val="003B4195"/>
    <w:rsid w:val="003C2986"/>
    <w:rsid w:val="003C2A8E"/>
    <w:rsid w:val="003C4D1F"/>
    <w:rsid w:val="003D05ED"/>
    <w:rsid w:val="003E1239"/>
    <w:rsid w:val="003E2EB6"/>
    <w:rsid w:val="003F1844"/>
    <w:rsid w:val="003F1CF8"/>
    <w:rsid w:val="003F24B2"/>
    <w:rsid w:val="003F35E8"/>
    <w:rsid w:val="00401880"/>
    <w:rsid w:val="00414ED0"/>
    <w:rsid w:val="00424B28"/>
    <w:rsid w:val="004321AC"/>
    <w:rsid w:val="00442D24"/>
    <w:rsid w:val="00443C6F"/>
    <w:rsid w:val="00445CF6"/>
    <w:rsid w:val="00455F96"/>
    <w:rsid w:val="004561F0"/>
    <w:rsid w:val="004601BC"/>
    <w:rsid w:val="00471CC1"/>
    <w:rsid w:val="00472EA7"/>
    <w:rsid w:val="004804C4"/>
    <w:rsid w:val="004834CA"/>
    <w:rsid w:val="00484F89"/>
    <w:rsid w:val="00484FA2"/>
    <w:rsid w:val="004915AE"/>
    <w:rsid w:val="004939F7"/>
    <w:rsid w:val="004A52F8"/>
    <w:rsid w:val="004A6155"/>
    <w:rsid w:val="004A77B1"/>
    <w:rsid w:val="004A78EF"/>
    <w:rsid w:val="004B3ABB"/>
    <w:rsid w:val="004B57F9"/>
    <w:rsid w:val="004B58BD"/>
    <w:rsid w:val="004C18D3"/>
    <w:rsid w:val="004C274E"/>
    <w:rsid w:val="004C3EDA"/>
    <w:rsid w:val="004C44CC"/>
    <w:rsid w:val="004C4EE7"/>
    <w:rsid w:val="004D2AC0"/>
    <w:rsid w:val="004E0F9E"/>
    <w:rsid w:val="004E1D55"/>
    <w:rsid w:val="004F0524"/>
    <w:rsid w:val="004F4F27"/>
    <w:rsid w:val="004F5309"/>
    <w:rsid w:val="004F5AE6"/>
    <w:rsid w:val="004F6425"/>
    <w:rsid w:val="0050129C"/>
    <w:rsid w:val="00502E52"/>
    <w:rsid w:val="005045BF"/>
    <w:rsid w:val="00505C32"/>
    <w:rsid w:val="00506D41"/>
    <w:rsid w:val="005076A1"/>
    <w:rsid w:val="00513986"/>
    <w:rsid w:val="00516783"/>
    <w:rsid w:val="0052078F"/>
    <w:rsid w:val="00522278"/>
    <w:rsid w:val="005229FE"/>
    <w:rsid w:val="00531043"/>
    <w:rsid w:val="00536279"/>
    <w:rsid w:val="005375BE"/>
    <w:rsid w:val="00541D4E"/>
    <w:rsid w:val="005449B2"/>
    <w:rsid w:val="005451A2"/>
    <w:rsid w:val="00546376"/>
    <w:rsid w:val="00552753"/>
    <w:rsid w:val="005532D9"/>
    <w:rsid w:val="0055501A"/>
    <w:rsid w:val="00555A9E"/>
    <w:rsid w:val="005616DE"/>
    <w:rsid w:val="00577A24"/>
    <w:rsid w:val="005800CD"/>
    <w:rsid w:val="00580CEA"/>
    <w:rsid w:val="00585761"/>
    <w:rsid w:val="005867F4"/>
    <w:rsid w:val="00586F55"/>
    <w:rsid w:val="00592AE5"/>
    <w:rsid w:val="005A312F"/>
    <w:rsid w:val="005B0C44"/>
    <w:rsid w:val="005B396F"/>
    <w:rsid w:val="005B611C"/>
    <w:rsid w:val="005B72B9"/>
    <w:rsid w:val="005C2008"/>
    <w:rsid w:val="005C6E62"/>
    <w:rsid w:val="005D2F82"/>
    <w:rsid w:val="005D3343"/>
    <w:rsid w:val="005D564C"/>
    <w:rsid w:val="005D6DA4"/>
    <w:rsid w:val="005D6DF6"/>
    <w:rsid w:val="005D79AD"/>
    <w:rsid w:val="005E17F0"/>
    <w:rsid w:val="005E355D"/>
    <w:rsid w:val="005F1799"/>
    <w:rsid w:val="005F4DC0"/>
    <w:rsid w:val="005F7787"/>
    <w:rsid w:val="005F799F"/>
    <w:rsid w:val="00602571"/>
    <w:rsid w:val="006055CD"/>
    <w:rsid w:val="00612FAE"/>
    <w:rsid w:val="0061316C"/>
    <w:rsid w:val="00615A44"/>
    <w:rsid w:val="006173B8"/>
    <w:rsid w:val="0062696A"/>
    <w:rsid w:val="006270D1"/>
    <w:rsid w:val="00630866"/>
    <w:rsid w:val="00632900"/>
    <w:rsid w:val="00637D1C"/>
    <w:rsid w:val="00643315"/>
    <w:rsid w:val="00651812"/>
    <w:rsid w:val="00655034"/>
    <w:rsid w:val="006627DB"/>
    <w:rsid w:val="006653B6"/>
    <w:rsid w:val="00670BCB"/>
    <w:rsid w:val="006746AA"/>
    <w:rsid w:val="00676658"/>
    <w:rsid w:val="006776EC"/>
    <w:rsid w:val="00681017"/>
    <w:rsid w:val="0069140C"/>
    <w:rsid w:val="0069422B"/>
    <w:rsid w:val="006944DF"/>
    <w:rsid w:val="006A38A1"/>
    <w:rsid w:val="006A3E72"/>
    <w:rsid w:val="006A4240"/>
    <w:rsid w:val="006A6380"/>
    <w:rsid w:val="006B0889"/>
    <w:rsid w:val="006B2F38"/>
    <w:rsid w:val="006B4996"/>
    <w:rsid w:val="006B6F41"/>
    <w:rsid w:val="006C18AC"/>
    <w:rsid w:val="006C3527"/>
    <w:rsid w:val="006C5CF8"/>
    <w:rsid w:val="006D599D"/>
    <w:rsid w:val="006D616E"/>
    <w:rsid w:val="006D67D8"/>
    <w:rsid w:val="006E3FCE"/>
    <w:rsid w:val="006E6D68"/>
    <w:rsid w:val="006F71C9"/>
    <w:rsid w:val="00704FA5"/>
    <w:rsid w:val="0070576C"/>
    <w:rsid w:val="00705BBB"/>
    <w:rsid w:val="00706807"/>
    <w:rsid w:val="0071349B"/>
    <w:rsid w:val="00726605"/>
    <w:rsid w:val="007276E6"/>
    <w:rsid w:val="00743C25"/>
    <w:rsid w:val="00746DDF"/>
    <w:rsid w:val="00753350"/>
    <w:rsid w:val="0075375F"/>
    <w:rsid w:val="00753FB4"/>
    <w:rsid w:val="00757C75"/>
    <w:rsid w:val="007616DA"/>
    <w:rsid w:val="00764AB7"/>
    <w:rsid w:val="00776D72"/>
    <w:rsid w:val="00790B5D"/>
    <w:rsid w:val="00795B39"/>
    <w:rsid w:val="007B0A23"/>
    <w:rsid w:val="007B1AB2"/>
    <w:rsid w:val="007B52C9"/>
    <w:rsid w:val="007B6308"/>
    <w:rsid w:val="007B66FD"/>
    <w:rsid w:val="007B76A7"/>
    <w:rsid w:val="007C179E"/>
    <w:rsid w:val="007C35F1"/>
    <w:rsid w:val="007D1E5E"/>
    <w:rsid w:val="007E0396"/>
    <w:rsid w:val="007E295D"/>
    <w:rsid w:val="007E374C"/>
    <w:rsid w:val="007E4782"/>
    <w:rsid w:val="007E538E"/>
    <w:rsid w:val="007F11DD"/>
    <w:rsid w:val="007F347E"/>
    <w:rsid w:val="007F78D2"/>
    <w:rsid w:val="008001E6"/>
    <w:rsid w:val="00805FFB"/>
    <w:rsid w:val="00810358"/>
    <w:rsid w:val="00812A12"/>
    <w:rsid w:val="0081721D"/>
    <w:rsid w:val="008241A0"/>
    <w:rsid w:val="0082785F"/>
    <w:rsid w:val="00830ED0"/>
    <w:rsid w:val="008314DF"/>
    <w:rsid w:val="008339D3"/>
    <w:rsid w:val="00836B1F"/>
    <w:rsid w:val="008371EC"/>
    <w:rsid w:val="00837A19"/>
    <w:rsid w:val="008463B8"/>
    <w:rsid w:val="00846E12"/>
    <w:rsid w:val="008506D8"/>
    <w:rsid w:val="008561AC"/>
    <w:rsid w:val="00861B48"/>
    <w:rsid w:val="00862950"/>
    <w:rsid w:val="008644C3"/>
    <w:rsid w:val="00872CEC"/>
    <w:rsid w:val="00875CEA"/>
    <w:rsid w:val="00882DA2"/>
    <w:rsid w:val="00883153"/>
    <w:rsid w:val="00883B08"/>
    <w:rsid w:val="00886A09"/>
    <w:rsid w:val="0089297E"/>
    <w:rsid w:val="008937B8"/>
    <w:rsid w:val="008957B4"/>
    <w:rsid w:val="008A2E87"/>
    <w:rsid w:val="008A38E4"/>
    <w:rsid w:val="008A3F80"/>
    <w:rsid w:val="008A5AB4"/>
    <w:rsid w:val="008B3D1F"/>
    <w:rsid w:val="008C15BA"/>
    <w:rsid w:val="008D4BE3"/>
    <w:rsid w:val="008D69A2"/>
    <w:rsid w:val="008E3AA2"/>
    <w:rsid w:val="008F08DC"/>
    <w:rsid w:val="008F2C03"/>
    <w:rsid w:val="008F58C1"/>
    <w:rsid w:val="0090109F"/>
    <w:rsid w:val="00902BD2"/>
    <w:rsid w:val="00903796"/>
    <w:rsid w:val="009053B3"/>
    <w:rsid w:val="009152A1"/>
    <w:rsid w:val="0092246C"/>
    <w:rsid w:val="00926978"/>
    <w:rsid w:val="00931D60"/>
    <w:rsid w:val="00934C70"/>
    <w:rsid w:val="00941857"/>
    <w:rsid w:val="0094510D"/>
    <w:rsid w:val="00957398"/>
    <w:rsid w:val="00957848"/>
    <w:rsid w:val="00962532"/>
    <w:rsid w:val="00963A86"/>
    <w:rsid w:val="00971AFF"/>
    <w:rsid w:val="00975EFA"/>
    <w:rsid w:val="0098603A"/>
    <w:rsid w:val="009909BB"/>
    <w:rsid w:val="00990CB3"/>
    <w:rsid w:val="00993351"/>
    <w:rsid w:val="00997714"/>
    <w:rsid w:val="009B53B4"/>
    <w:rsid w:val="009C2750"/>
    <w:rsid w:val="009C3048"/>
    <w:rsid w:val="009C452A"/>
    <w:rsid w:val="009D06B3"/>
    <w:rsid w:val="009D7FDF"/>
    <w:rsid w:val="009E00FF"/>
    <w:rsid w:val="009E2572"/>
    <w:rsid w:val="009E5477"/>
    <w:rsid w:val="009F4201"/>
    <w:rsid w:val="009F459D"/>
    <w:rsid w:val="009F7DB4"/>
    <w:rsid w:val="00A00851"/>
    <w:rsid w:val="00A038F1"/>
    <w:rsid w:val="00A10F5B"/>
    <w:rsid w:val="00A11C7F"/>
    <w:rsid w:val="00A120C9"/>
    <w:rsid w:val="00A134CD"/>
    <w:rsid w:val="00A17E5C"/>
    <w:rsid w:val="00A23077"/>
    <w:rsid w:val="00A24951"/>
    <w:rsid w:val="00A34883"/>
    <w:rsid w:val="00A46F3E"/>
    <w:rsid w:val="00A51980"/>
    <w:rsid w:val="00A51F5C"/>
    <w:rsid w:val="00A66918"/>
    <w:rsid w:val="00A67FDD"/>
    <w:rsid w:val="00A71611"/>
    <w:rsid w:val="00A73D5A"/>
    <w:rsid w:val="00A7558F"/>
    <w:rsid w:val="00A779B8"/>
    <w:rsid w:val="00A80296"/>
    <w:rsid w:val="00A95637"/>
    <w:rsid w:val="00AA0D4E"/>
    <w:rsid w:val="00AA2599"/>
    <w:rsid w:val="00AA2B59"/>
    <w:rsid w:val="00AA72B2"/>
    <w:rsid w:val="00AB1D90"/>
    <w:rsid w:val="00AB21FB"/>
    <w:rsid w:val="00AB54D4"/>
    <w:rsid w:val="00AB76AA"/>
    <w:rsid w:val="00AC1FEC"/>
    <w:rsid w:val="00AC2859"/>
    <w:rsid w:val="00AC5C45"/>
    <w:rsid w:val="00AD11E4"/>
    <w:rsid w:val="00AD131C"/>
    <w:rsid w:val="00AD6E37"/>
    <w:rsid w:val="00AE09C6"/>
    <w:rsid w:val="00AE668D"/>
    <w:rsid w:val="00AF0B9D"/>
    <w:rsid w:val="00AF1E2B"/>
    <w:rsid w:val="00AF2FC0"/>
    <w:rsid w:val="00AF4681"/>
    <w:rsid w:val="00AF4CD6"/>
    <w:rsid w:val="00AF57D2"/>
    <w:rsid w:val="00B00056"/>
    <w:rsid w:val="00B06F89"/>
    <w:rsid w:val="00B072F7"/>
    <w:rsid w:val="00B16380"/>
    <w:rsid w:val="00B16D0B"/>
    <w:rsid w:val="00B20A79"/>
    <w:rsid w:val="00B219DC"/>
    <w:rsid w:val="00B24F7F"/>
    <w:rsid w:val="00B270E0"/>
    <w:rsid w:val="00B274AD"/>
    <w:rsid w:val="00B30C7F"/>
    <w:rsid w:val="00B31578"/>
    <w:rsid w:val="00B36DE6"/>
    <w:rsid w:val="00B37E55"/>
    <w:rsid w:val="00B418B5"/>
    <w:rsid w:val="00B5092B"/>
    <w:rsid w:val="00B540CC"/>
    <w:rsid w:val="00B55B4C"/>
    <w:rsid w:val="00B62CD1"/>
    <w:rsid w:val="00B669C5"/>
    <w:rsid w:val="00B70017"/>
    <w:rsid w:val="00B769C6"/>
    <w:rsid w:val="00B774F7"/>
    <w:rsid w:val="00B77DDC"/>
    <w:rsid w:val="00B80598"/>
    <w:rsid w:val="00B808AE"/>
    <w:rsid w:val="00B80AC0"/>
    <w:rsid w:val="00B86B29"/>
    <w:rsid w:val="00B86C18"/>
    <w:rsid w:val="00B95703"/>
    <w:rsid w:val="00BA0E78"/>
    <w:rsid w:val="00BA5D75"/>
    <w:rsid w:val="00BB1DAC"/>
    <w:rsid w:val="00BB34CE"/>
    <w:rsid w:val="00BB7299"/>
    <w:rsid w:val="00BC0371"/>
    <w:rsid w:val="00BC1875"/>
    <w:rsid w:val="00BD1403"/>
    <w:rsid w:val="00BD477A"/>
    <w:rsid w:val="00BD7311"/>
    <w:rsid w:val="00BD7470"/>
    <w:rsid w:val="00BE1F8B"/>
    <w:rsid w:val="00BE34A4"/>
    <w:rsid w:val="00BE4EAD"/>
    <w:rsid w:val="00BE7517"/>
    <w:rsid w:val="00BE7D73"/>
    <w:rsid w:val="00BF0B5C"/>
    <w:rsid w:val="00BF1C91"/>
    <w:rsid w:val="00BF2F17"/>
    <w:rsid w:val="00BF442F"/>
    <w:rsid w:val="00BF5B9F"/>
    <w:rsid w:val="00BF7FF0"/>
    <w:rsid w:val="00C06F61"/>
    <w:rsid w:val="00C241A0"/>
    <w:rsid w:val="00C430D3"/>
    <w:rsid w:val="00C44396"/>
    <w:rsid w:val="00C44C2D"/>
    <w:rsid w:val="00C46B78"/>
    <w:rsid w:val="00C5204A"/>
    <w:rsid w:val="00C53F4F"/>
    <w:rsid w:val="00C5524C"/>
    <w:rsid w:val="00C5635B"/>
    <w:rsid w:val="00C610C6"/>
    <w:rsid w:val="00C61F30"/>
    <w:rsid w:val="00C70761"/>
    <w:rsid w:val="00C72835"/>
    <w:rsid w:val="00C74BBF"/>
    <w:rsid w:val="00C75C46"/>
    <w:rsid w:val="00C76625"/>
    <w:rsid w:val="00C85E44"/>
    <w:rsid w:val="00C90F2E"/>
    <w:rsid w:val="00C928E1"/>
    <w:rsid w:val="00C93339"/>
    <w:rsid w:val="00C93A4A"/>
    <w:rsid w:val="00CA3E76"/>
    <w:rsid w:val="00CA5366"/>
    <w:rsid w:val="00CA536B"/>
    <w:rsid w:val="00CB450D"/>
    <w:rsid w:val="00CB5381"/>
    <w:rsid w:val="00CB6417"/>
    <w:rsid w:val="00CC453B"/>
    <w:rsid w:val="00CC656F"/>
    <w:rsid w:val="00CC6AAA"/>
    <w:rsid w:val="00CD5E6A"/>
    <w:rsid w:val="00CE4CDE"/>
    <w:rsid w:val="00CE60C5"/>
    <w:rsid w:val="00CE77A6"/>
    <w:rsid w:val="00CF0653"/>
    <w:rsid w:val="00D01F75"/>
    <w:rsid w:val="00D020A7"/>
    <w:rsid w:val="00D047BD"/>
    <w:rsid w:val="00D147D2"/>
    <w:rsid w:val="00D14B3F"/>
    <w:rsid w:val="00D16596"/>
    <w:rsid w:val="00D226B2"/>
    <w:rsid w:val="00D26DDF"/>
    <w:rsid w:val="00D31278"/>
    <w:rsid w:val="00D330C7"/>
    <w:rsid w:val="00D348BE"/>
    <w:rsid w:val="00D352AE"/>
    <w:rsid w:val="00D36467"/>
    <w:rsid w:val="00D37EF2"/>
    <w:rsid w:val="00D4487E"/>
    <w:rsid w:val="00D46861"/>
    <w:rsid w:val="00D52849"/>
    <w:rsid w:val="00D568C8"/>
    <w:rsid w:val="00D56FCE"/>
    <w:rsid w:val="00D5777B"/>
    <w:rsid w:val="00D62B51"/>
    <w:rsid w:val="00D633A5"/>
    <w:rsid w:val="00D6522F"/>
    <w:rsid w:val="00D674E9"/>
    <w:rsid w:val="00D70714"/>
    <w:rsid w:val="00D74020"/>
    <w:rsid w:val="00D7498C"/>
    <w:rsid w:val="00D76284"/>
    <w:rsid w:val="00D76359"/>
    <w:rsid w:val="00D763F7"/>
    <w:rsid w:val="00D80BFD"/>
    <w:rsid w:val="00D8128C"/>
    <w:rsid w:val="00D820C7"/>
    <w:rsid w:val="00D86C09"/>
    <w:rsid w:val="00D913D6"/>
    <w:rsid w:val="00D92A1B"/>
    <w:rsid w:val="00D92E02"/>
    <w:rsid w:val="00D95926"/>
    <w:rsid w:val="00D96064"/>
    <w:rsid w:val="00D97D10"/>
    <w:rsid w:val="00DA0A4C"/>
    <w:rsid w:val="00DA539E"/>
    <w:rsid w:val="00DA7A7C"/>
    <w:rsid w:val="00DB00D3"/>
    <w:rsid w:val="00DD072E"/>
    <w:rsid w:val="00DD11E3"/>
    <w:rsid w:val="00DD2A36"/>
    <w:rsid w:val="00DD4C8E"/>
    <w:rsid w:val="00DE27BF"/>
    <w:rsid w:val="00DE3292"/>
    <w:rsid w:val="00DE6039"/>
    <w:rsid w:val="00DE612B"/>
    <w:rsid w:val="00DF1C64"/>
    <w:rsid w:val="00DF3399"/>
    <w:rsid w:val="00DF41EA"/>
    <w:rsid w:val="00DF51D6"/>
    <w:rsid w:val="00DF743C"/>
    <w:rsid w:val="00DF7E32"/>
    <w:rsid w:val="00E00CFD"/>
    <w:rsid w:val="00E020EE"/>
    <w:rsid w:val="00E0264C"/>
    <w:rsid w:val="00E03C93"/>
    <w:rsid w:val="00E061B8"/>
    <w:rsid w:val="00E12F1F"/>
    <w:rsid w:val="00E205AD"/>
    <w:rsid w:val="00E2090A"/>
    <w:rsid w:val="00E2098D"/>
    <w:rsid w:val="00E21BB0"/>
    <w:rsid w:val="00E26766"/>
    <w:rsid w:val="00E272AB"/>
    <w:rsid w:val="00E34807"/>
    <w:rsid w:val="00E35CC2"/>
    <w:rsid w:val="00E41D9B"/>
    <w:rsid w:val="00E426E3"/>
    <w:rsid w:val="00E46DA4"/>
    <w:rsid w:val="00E569BF"/>
    <w:rsid w:val="00E64450"/>
    <w:rsid w:val="00E64462"/>
    <w:rsid w:val="00E67012"/>
    <w:rsid w:val="00E75E51"/>
    <w:rsid w:val="00E8400C"/>
    <w:rsid w:val="00E85183"/>
    <w:rsid w:val="00E865EB"/>
    <w:rsid w:val="00E90602"/>
    <w:rsid w:val="00E9086B"/>
    <w:rsid w:val="00E93A7D"/>
    <w:rsid w:val="00E95B32"/>
    <w:rsid w:val="00EA3CCA"/>
    <w:rsid w:val="00EB1057"/>
    <w:rsid w:val="00EC0C54"/>
    <w:rsid w:val="00EC350D"/>
    <w:rsid w:val="00ED3FEB"/>
    <w:rsid w:val="00ED57AA"/>
    <w:rsid w:val="00EE2938"/>
    <w:rsid w:val="00EE381C"/>
    <w:rsid w:val="00EF45B9"/>
    <w:rsid w:val="00EF4D0E"/>
    <w:rsid w:val="00EF59A2"/>
    <w:rsid w:val="00F0195E"/>
    <w:rsid w:val="00F03B0B"/>
    <w:rsid w:val="00F044E7"/>
    <w:rsid w:val="00F07F5B"/>
    <w:rsid w:val="00F10F2A"/>
    <w:rsid w:val="00F1171B"/>
    <w:rsid w:val="00F12768"/>
    <w:rsid w:val="00F1455F"/>
    <w:rsid w:val="00F14B43"/>
    <w:rsid w:val="00F14F07"/>
    <w:rsid w:val="00F20099"/>
    <w:rsid w:val="00F225B4"/>
    <w:rsid w:val="00F2318F"/>
    <w:rsid w:val="00F236D3"/>
    <w:rsid w:val="00F2786D"/>
    <w:rsid w:val="00F302C6"/>
    <w:rsid w:val="00F30EC2"/>
    <w:rsid w:val="00F311C7"/>
    <w:rsid w:val="00F31262"/>
    <w:rsid w:val="00F32BFD"/>
    <w:rsid w:val="00F34D68"/>
    <w:rsid w:val="00F35035"/>
    <w:rsid w:val="00F4051B"/>
    <w:rsid w:val="00F42C9A"/>
    <w:rsid w:val="00F43EA1"/>
    <w:rsid w:val="00F444C5"/>
    <w:rsid w:val="00F51EE5"/>
    <w:rsid w:val="00F53A22"/>
    <w:rsid w:val="00F545E2"/>
    <w:rsid w:val="00F5698D"/>
    <w:rsid w:val="00F56D9B"/>
    <w:rsid w:val="00F611CB"/>
    <w:rsid w:val="00F616B0"/>
    <w:rsid w:val="00F62B2C"/>
    <w:rsid w:val="00F67D58"/>
    <w:rsid w:val="00F7241A"/>
    <w:rsid w:val="00F72B26"/>
    <w:rsid w:val="00F75F11"/>
    <w:rsid w:val="00F82553"/>
    <w:rsid w:val="00F85FCA"/>
    <w:rsid w:val="00F86725"/>
    <w:rsid w:val="00F91C5C"/>
    <w:rsid w:val="00F97462"/>
    <w:rsid w:val="00FA059C"/>
    <w:rsid w:val="00FA0642"/>
    <w:rsid w:val="00FA54E3"/>
    <w:rsid w:val="00FA738A"/>
    <w:rsid w:val="00FB0FA8"/>
    <w:rsid w:val="00FB4946"/>
    <w:rsid w:val="00FB55F9"/>
    <w:rsid w:val="00FB5D0C"/>
    <w:rsid w:val="00FC0773"/>
    <w:rsid w:val="00FC0B1E"/>
    <w:rsid w:val="00FC4C81"/>
    <w:rsid w:val="00FC6FB1"/>
    <w:rsid w:val="00FE0580"/>
    <w:rsid w:val="00FE0FF8"/>
    <w:rsid w:val="00FE38C8"/>
    <w:rsid w:val="00FE5F5F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EF67EF-DA5E-4B15-81A0-6A4D56B1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A12"/>
    <w:rPr>
      <w:rFonts w:ascii="Trebuchet MS" w:hAnsi="Trebuchet MS"/>
      <w:color w:val="6633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65A12"/>
    <w:pPr>
      <w:keepNext/>
      <w:tabs>
        <w:tab w:val="left" w:pos="4230"/>
      </w:tabs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65A12"/>
    <w:pPr>
      <w:keepNext/>
      <w:tabs>
        <w:tab w:val="left" w:pos="4230"/>
      </w:tabs>
      <w:ind w:left="39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65A12"/>
    <w:pPr>
      <w:keepNext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365A12"/>
    <w:pPr>
      <w:keepNext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365A12"/>
    <w:pPr>
      <w:keepNext/>
      <w:tabs>
        <w:tab w:val="num" w:pos="360"/>
        <w:tab w:val="left" w:pos="2610"/>
      </w:tabs>
      <w:outlineLvl w:val="4"/>
    </w:pPr>
    <w:rPr>
      <w:smallCap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rsid w:val="00365A12"/>
    <w:pPr>
      <w:keepNext/>
      <w:tabs>
        <w:tab w:val="left" w:pos="2610"/>
      </w:tabs>
      <w:jc w:val="both"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2610"/>
      </w:tabs>
      <w:jc w:val="both"/>
      <w:outlineLvl w:val="6"/>
    </w:pPr>
    <w:rPr>
      <w:rFonts w:ascii="Bookman Old Style" w:hAnsi="Bookman Old Style"/>
      <w:sz w:val="22"/>
      <w:szCs w:val="20"/>
      <w:u w:val="single"/>
      <w:lang w:val="en-GB"/>
    </w:rPr>
  </w:style>
  <w:style w:type="paragraph" w:styleId="Heading8">
    <w:name w:val="heading 8"/>
    <w:basedOn w:val="Normal"/>
    <w:next w:val="Normal"/>
    <w:qFormat/>
    <w:rsid w:val="00AE09C6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E09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0"/>
      <w:szCs w:val="20"/>
    </w:rPr>
  </w:style>
  <w:style w:type="paragraph" w:styleId="BodyTextIndent">
    <w:name w:val="Body Text Indent"/>
    <w:basedOn w:val="Normal"/>
    <w:pPr>
      <w:tabs>
        <w:tab w:val="left" w:pos="2610"/>
      </w:tabs>
      <w:ind w:left="27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pPr>
      <w:tabs>
        <w:tab w:val="left" w:pos="2610"/>
      </w:tabs>
      <w:jc w:val="both"/>
    </w:pPr>
    <w:rPr>
      <w:rFonts w:ascii="Arial" w:hAnsi="Arial"/>
      <w:sz w:val="20"/>
      <w:szCs w:val="20"/>
    </w:rPr>
  </w:style>
  <w:style w:type="character" w:styleId="Hyperlink">
    <w:name w:val="Hyperlink"/>
    <w:rsid w:val="00365A12"/>
    <w:rPr>
      <w:u w:val="single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2610"/>
      </w:tabs>
      <w:spacing w:after="60" w:line="220" w:lineRule="atLeast"/>
    </w:pPr>
    <w:rPr>
      <w:spacing w:val="-5"/>
    </w:rPr>
  </w:style>
  <w:style w:type="character" w:styleId="FollowedHyperlink">
    <w:name w:val="FollowedHyperlink"/>
    <w:rsid w:val="00365A12"/>
    <w:rPr>
      <w:color w:val="CC6633"/>
      <w:u w:val="single"/>
    </w:rPr>
  </w:style>
  <w:style w:type="character" w:styleId="Strong">
    <w:name w:val="Strong"/>
    <w:qFormat/>
    <w:rsid w:val="00070C18"/>
    <w:rPr>
      <w:b/>
      <w:bCs/>
    </w:rPr>
  </w:style>
  <w:style w:type="paragraph" w:styleId="BalloonText">
    <w:name w:val="Balloon Text"/>
    <w:basedOn w:val="Normal"/>
    <w:semiHidden/>
    <w:rsid w:val="0016397B"/>
    <w:rPr>
      <w:rFonts w:ascii="Tahoma" w:hAnsi="Tahoma" w:cs="Tahoma"/>
      <w:sz w:val="16"/>
      <w:szCs w:val="16"/>
    </w:rPr>
  </w:style>
  <w:style w:type="table" w:styleId="TableTheme">
    <w:name w:val="Table Theme"/>
    <w:basedOn w:val="TableNormal"/>
    <w:rsid w:val="00365A12"/>
    <w:tblPr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</w:tblPr>
  </w:style>
  <w:style w:type="paragraph" w:styleId="List">
    <w:name w:val="List"/>
    <w:basedOn w:val="Normal"/>
    <w:rsid w:val="00AE09C6"/>
    <w:pPr>
      <w:ind w:left="283" w:hanging="283"/>
    </w:pPr>
  </w:style>
  <w:style w:type="paragraph" w:styleId="List2">
    <w:name w:val="List 2"/>
    <w:basedOn w:val="Normal"/>
    <w:rsid w:val="00AE09C6"/>
    <w:pPr>
      <w:ind w:left="566" w:hanging="283"/>
    </w:pPr>
  </w:style>
  <w:style w:type="paragraph" w:styleId="ListParagraph">
    <w:name w:val="List Paragraph"/>
    <w:basedOn w:val="Normal"/>
    <w:uiPriority w:val="34"/>
    <w:qFormat/>
    <w:rsid w:val="003C298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NoSpacing">
    <w:name w:val="No Spacing"/>
    <w:link w:val="NoSpacingChar"/>
    <w:uiPriority w:val="1"/>
    <w:qFormat/>
    <w:rsid w:val="006C352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6C3527"/>
    <w:rPr>
      <w:rFonts w:ascii="Calibri" w:hAnsi="Calibri"/>
      <w:sz w:val="22"/>
      <w:szCs w:val="22"/>
      <w:lang w:val="en-US" w:eastAsia="en-US" w:bidi="ar-SA"/>
    </w:rPr>
  </w:style>
  <w:style w:type="character" w:styleId="Emphasis">
    <w:name w:val="Emphasis"/>
    <w:basedOn w:val="DefaultParagraphFont"/>
    <w:qFormat/>
    <w:rsid w:val="005E17F0"/>
    <w:rPr>
      <w:i/>
      <w:iCs/>
    </w:rPr>
  </w:style>
  <w:style w:type="paragraph" w:styleId="Header">
    <w:name w:val="header"/>
    <w:basedOn w:val="Normal"/>
    <w:link w:val="HeaderChar"/>
    <w:rsid w:val="00FC4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4C81"/>
    <w:rPr>
      <w:rFonts w:ascii="Trebuchet MS" w:hAnsi="Trebuchet MS"/>
      <w:color w:val="6633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C4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C81"/>
    <w:rPr>
      <w:rFonts w:ascii="Trebuchet MS" w:hAnsi="Trebuchet MS"/>
      <w:color w:val="6633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3E3CE-86AE-4E49-AAE6-B4C6451A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PackSys Global</Company>
  <LinksUpToDate>false</LinksUpToDate>
  <CharactersWithSpaces>6997</CharactersWithSpaces>
  <SharedDoc>false</SharedDoc>
  <HLinks>
    <vt:vector size="18" baseType="variant">
      <vt:variant>
        <vt:i4>3997788</vt:i4>
      </vt:variant>
      <vt:variant>
        <vt:i4>6</vt:i4>
      </vt:variant>
      <vt:variant>
        <vt:i4>0</vt:i4>
      </vt:variant>
      <vt:variant>
        <vt:i4>5</vt:i4>
      </vt:variant>
      <vt:variant>
        <vt:lpwstr>mailto:sangoi.priti@gmail.com</vt:lpwstr>
      </vt:variant>
      <vt:variant>
        <vt:lpwstr/>
      </vt:variant>
      <vt:variant>
        <vt:i4>1638459</vt:i4>
      </vt:variant>
      <vt:variant>
        <vt:i4>3</vt:i4>
      </vt:variant>
      <vt:variant>
        <vt:i4>0</vt:i4>
      </vt:variant>
      <vt:variant>
        <vt:i4>5</vt:i4>
      </vt:variant>
      <vt:variant>
        <vt:lpwstr>mailto:pritisangoi@gmail.com</vt:lpwstr>
      </vt:variant>
      <vt:variant>
        <vt:lpwstr/>
      </vt:variant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mailto:delighten@gmx.net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windows</dc:creator>
  <cp:lastModifiedBy>HP</cp:lastModifiedBy>
  <cp:revision>97</cp:revision>
  <cp:lastPrinted>2015-03-10T13:13:00Z</cp:lastPrinted>
  <dcterms:created xsi:type="dcterms:W3CDTF">2018-01-11T08:31:00Z</dcterms:created>
  <dcterms:modified xsi:type="dcterms:W3CDTF">2018-02-09T06:43:00Z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indust 011</vt:lpwstr>
  </property>
</Properties>
</file>